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4A5C"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bCs/>
          <w:sz w:val="22"/>
          <w:szCs w:val="22"/>
          <w:lang w:eastAsia="sl-SI"/>
        </w:rPr>
      </w:pPr>
    </w:p>
    <w:p w14:paraId="1477B106"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bCs/>
          <w:sz w:val="22"/>
          <w:szCs w:val="22"/>
          <w:lang w:eastAsia="sl-SI"/>
        </w:rPr>
      </w:pPr>
    </w:p>
    <w:p w14:paraId="4ECEE18F"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bCs/>
          <w:sz w:val="22"/>
          <w:szCs w:val="22"/>
          <w:lang w:eastAsia="sl-SI"/>
        </w:rPr>
      </w:pPr>
    </w:p>
    <w:p w14:paraId="71B0157F"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bCs/>
          <w:sz w:val="22"/>
          <w:szCs w:val="22"/>
          <w:lang w:eastAsia="sl-SI"/>
        </w:rPr>
      </w:pPr>
    </w:p>
    <w:p w14:paraId="0B358E38"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bCs/>
          <w:sz w:val="22"/>
          <w:szCs w:val="22"/>
          <w:lang w:eastAsia="sl-SI"/>
        </w:rPr>
      </w:pPr>
    </w:p>
    <w:p w14:paraId="209DAF2C" w14:textId="16C352BE"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bCs/>
          <w:sz w:val="22"/>
          <w:szCs w:val="22"/>
          <w:lang w:eastAsia="sl-SI"/>
        </w:rPr>
      </w:pPr>
    </w:p>
    <w:p w14:paraId="5E4A0F4D" w14:textId="77777777" w:rsidR="00B26D07" w:rsidRPr="000F4038" w:rsidRDefault="00B26D07"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bCs/>
          <w:sz w:val="22"/>
          <w:szCs w:val="22"/>
          <w:lang w:eastAsia="sl-SI"/>
        </w:rPr>
      </w:pPr>
    </w:p>
    <w:p w14:paraId="5C55E0A2"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bCs/>
          <w:sz w:val="22"/>
          <w:szCs w:val="22"/>
          <w:lang w:eastAsia="sl-SI"/>
        </w:rPr>
      </w:pPr>
    </w:p>
    <w:p w14:paraId="07D8EA9B" w14:textId="77777777" w:rsidR="003A59F1" w:rsidRDefault="00856BB6"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
          <w:bCs/>
          <w:sz w:val="28"/>
          <w:szCs w:val="28"/>
          <w:lang w:eastAsia="sl-SI"/>
        </w:rPr>
      </w:pPr>
      <w:bookmarkStart w:id="0" w:name="_Hlk127532112"/>
      <w:r w:rsidRPr="00C63A69">
        <w:rPr>
          <w:rFonts w:asciiTheme="minorHAnsi" w:hAnsiTheme="minorHAnsi" w:cstheme="minorHAnsi"/>
          <w:b/>
          <w:bCs/>
          <w:sz w:val="28"/>
          <w:szCs w:val="28"/>
          <w:lang w:eastAsia="sl-SI"/>
        </w:rPr>
        <w:t>Poziv k oddaji ponudbe</w:t>
      </w:r>
      <w:r w:rsidR="00EE3CA8" w:rsidRPr="00C63A69">
        <w:rPr>
          <w:rFonts w:asciiTheme="minorHAnsi" w:hAnsiTheme="minorHAnsi" w:cstheme="minorHAnsi"/>
          <w:b/>
          <w:bCs/>
          <w:sz w:val="28"/>
          <w:szCs w:val="28"/>
          <w:lang w:eastAsia="sl-SI"/>
        </w:rPr>
        <w:t xml:space="preserve"> </w:t>
      </w:r>
    </w:p>
    <w:p w14:paraId="68E8CCBC" w14:textId="3CE9DEF1" w:rsidR="00A06CEF" w:rsidRPr="000F4038" w:rsidRDefault="00F3281E"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
          <w:bCs/>
          <w:sz w:val="22"/>
          <w:szCs w:val="22"/>
          <w:lang w:eastAsia="sl-SI"/>
        </w:rPr>
      </w:pPr>
      <w:r w:rsidRPr="00F3281E">
        <w:rPr>
          <w:rFonts w:asciiTheme="minorHAnsi" w:hAnsiTheme="minorHAnsi" w:cstheme="minorHAnsi"/>
          <w:b/>
          <w:bCs/>
          <w:sz w:val="22"/>
          <w:szCs w:val="22"/>
          <w:lang w:eastAsia="sl-SI"/>
        </w:rPr>
        <w:t xml:space="preserve">za izvajanje storitev za zagotavljanje varnosti </w:t>
      </w:r>
      <w:r>
        <w:rPr>
          <w:rFonts w:asciiTheme="minorHAnsi" w:hAnsiTheme="minorHAnsi" w:cstheme="minorHAnsi"/>
          <w:b/>
          <w:bCs/>
          <w:sz w:val="22"/>
          <w:szCs w:val="22"/>
          <w:lang w:eastAsia="sl-SI"/>
        </w:rPr>
        <w:t xml:space="preserve">kopalcev </w:t>
      </w:r>
      <w:r w:rsidRPr="00F3281E">
        <w:rPr>
          <w:rFonts w:asciiTheme="minorHAnsi" w:hAnsiTheme="minorHAnsi" w:cstheme="minorHAnsi"/>
          <w:b/>
          <w:bCs/>
          <w:sz w:val="22"/>
          <w:szCs w:val="22"/>
          <w:lang w:eastAsia="sl-SI"/>
        </w:rPr>
        <w:t>na kopališčih</w:t>
      </w:r>
      <w:r w:rsidRPr="00F3281E">
        <w:rPr>
          <w:rFonts w:asciiTheme="minorHAnsi" w:hAnsiTheme="minorHAnsi" w:cstheme="minorHAnsi"/>
          <w:b/>
          <w:bCs/>
          <w:sz w:val="22"/>
          <w:szCs w:val="22"/>
          <w:lang w:eastAsia="sl-SI"/>
        </w:rPr>
        <w:t xml:space="preserve"> </w:t>
      </w:r>
      <w:r w:rsidR="009D2573" w:rsidRPr="00F3281E">
        <w:rPr>
          <w:rFonts w:asciiTheme="minorHAnsi" w:hAnsiTheme="minorHAnsi" w:cstheme="minorHAnsi"/>
          <w:b/>
          <w:bCs/>
          <w:sz w:val="22"/>
          <w:szCs w:val="22"/>
        </w:rPr>
        <w:t>v</w:t>
      </w:r>
      <w:r w:rsidR="00A06CEF" w:rsidRPr="00F3281E">
        <w:rPr>
          <w:rFonts w:asciiTheme="minorHAnsi" w:hAnsiTheme="minorHAnsi" w:cstheme="minorHAnsi"/>
          <w:b/>
          <w:bCs/>
          <w:sz w:val="22"/>
          <w:szCs w:val="22"/>
        </w:rPr>
        <w:t xml:space="preserve"> družb</w:t>
      </w:r>
      <w:r w:rsidR="009D2573" w:rsidRPr="00F3281E">
        <w:rPr>
          <w:rFonts w:asciiTheme="minorHAnsi" w:hAnsiTheme="minorHAnsi" w:cstheme="minorHAnsi"/>
          <w:b/>
          <w:bCs/>
          <w:sz w:val="22"/>
          <w:szCs w:val="22"/>
        </w:rPr>
        <w:t>i</w:t>
      </w:r>
      <w:r w:rsidR="00A06CEF" w:rsidRPr="00F3281E">
        <w:rPr>
          <w:rFonts w:asciiTheme="minorHAnsi" w:hAnsiTheme="minorHAnsi" w:cstheme="minorHAnsi"/>
          <w:b/>
          <w:bCs/>
          <w:sz w:val="22"/>
          <w:szCs w:val="22"/>
        </w:rPr>
        <w:t xml:space="preserve"> Istrabenz Turizem </w:t>
      </w:r>
      <w:proofErr w:type="spellStart"/>
      <w:r w:rsidR="00A06CEF" w:rsidRPr="00F3281E">
        <w:rPr>
          <w:rFonts w:asciiTheme="minorHAnsi" w:hAnsiTheme="minorHAnsi" w:cstheme="minorHAnsi"/>
          <w:b/>
          <w:bCs/>
          <w:sz w:val="22"/>
          <w:szCs w:val="22"/>
        </w:rPr>
        <w:t>d</w:t>
      </w:r>
      <w:r w:rsidR="00A06CEF" w:rsidRPr="000F4038">
        <w:rPr>
          <w:rFonts w:asciiTheme="minorHAnsi" w:hAnsiTheme="minorHAnsi" w:cstheme="minorHAnsi"/>
          <w:b/>
          <w:bCs/>
          <w:sz w:val="22"/>
          <w:szCs w:val="22"/>
        </w:rPr>
        <w:t>.</w:t>
      </w:r>
      <w:r w:rsidR="00856BB6" w:rsidRPr="000F4038">
        <w:rPr>
          <w:rFonts w:asciiTheme="minorHAnsi" w:hAnsiTheme="minorHAnsi" w:cstheme="minorHAnsi"/>
          <w:b/>
          <w:bCs/>
          <w:sz w:val="22"/>
          <w:szCs w:val="22"/>
        </w:rPr>
        <w:t>d</w:t>
      </w:r>
      <w:proofErr w:type="spellEnd"/>
      <w:r w:rsidR="00856BB6" w:rsidRPr="000F4038">
        <w:rPr>
          <w:rFonts w:asciiTheme="minorHAnsi" w:hAnsiTheme="minorHAnsi" w:cstheme="minorHAnsi"/>
          <w:b/>
          <w:bCs/>
          <w:sz w:val="22"/>
          <w:szCs w:val="22"/>
        </w:rPr>
        <w:t>.</w:t>
      </w:r>
    </w:p>
    <w:bookmarkEnd w:id="0"/>
    <w:p w14:paraId="46033013" w14:textId="245FAF9E" w:rsidR="00A06CEF" w:rsidRPr="000F4038" w:rsidRDefault="00A06CEF"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
          <w:bCs/>
          <w:sz w:val="22"/>
          <w:szCs w:val="22"/>
        </w:rPr>
      </w:pPr>
    </w:p>
    <w:p w14:paraId="2C6AE002"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
          <w:i/>
          <w:sz w:val="22"/>
          <w:szCs w:val="22"/>
          <w:lang w:eastAsia="sl-SI"/>
        </w:rPr>
      </w:pPr>
    </w:p>
    <w:p w14:paraId="697ABAD4"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bCs/>
          <w:sz w:val="22"/>
          <w:szCs w:val="22"/>
          <w:lang w:eastAsia="sl-SI"/>
        </w:rPr>
      </w:pPr>
    </w:p>
    <w:p w14:paraId="245E5832"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sz w:val="22"/>
          <w:szCs w:val="22"/>
          <w:lang w:eastAsia="sl-SI"/>
        </w:rPr>
      </w:pPr>
    </w:p>
    <w:p w14:paraId="526A2F55" w14:textId="77777777" w:rsidR="00E14EB5" w:rsidRPr="000F4038" w:rsidRDefault="00E14EB5" w:rsidP="00A042C2">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sz w:val="22"/>
          <w:szCs w:val="22"/>
          <w:lang w:eastAsia="sl-SI"/>
        </w:rPr>
      </w:pPr>
    </w:p>
    <w:p w14:paraId="4EA6C06C"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6E30C254"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5F9BFB36"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7E0139A1"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100CCEBA"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56636526"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3E2C49C2"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441660FB"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29935E4B"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1595264F" w14:textId="77777777" w:rsidR="00E14EB5" w:rsidRPr="000F4038" w:rsidRDefault="00E14EB5" w:rsidP="00A042C2">
      <w:pPr>
        <w:pStyle w:val="Standard"/>
        <w:spacing w:line="276" w:lineRule="auto"/>
        <w:jc w:val="both"/>
        <w:rPr>
          <w:rFonts w:asciiTheme="minorHAnsi" w:hAnsiTheme="minorHAnsi" w:cstheme="minorHAnsi"/>
          <w:sz w:val="22"/>
          <w:szCs w:val="22"/>
          <w:lang w:eastAsia="sl-SI"/>
        </w:rPr>
      </w:pPr>
    </w:p>
    <w:p w14:paraId="64C5DCB8" w14:textId="1A203BF6" w:rsidR="00E14EB5" w:rsidRDefault="00E14EB5" w:rsidP="00A042C2">
      <w:pPr>
        <w:pStyle w:val="Standard"/>
        <w:spacing w:line="276" w:lineRule="auto"/>
        <w:jc w:val="both"/>
        <w:rPr>
          <w:rFonts w:asciiTheme="minorHAnsi" w:hAnsiTheme="minorHAnsi" w:cstheme="minorHAnsi"/>
          <w:sz w:val="22"/>
          <w:szCs w:val="22"/>
          <w:lang w:eastAsia="sl-SI"/>
        </w:rPr>
      </w:pPr>
      <w:r w:rsidRPr="000F4038">
        <w:rPr>
          <w:rFonts w:asciiTheme="minorHAnsi" w:hAnsiTheme="minorHAnsi" w:cstheme="minorHAnsi"/>
          <w:sz w:val="22"/>
          <w:szCs w:val="22"/>
          <w:lang w:eastAsia="sl-SI"/>
        </w:rPr>
        <w:t xml:space="preserve">Portorož, </w:t>
      </w:r>
      <w:r w:rsidR="008A33EF">
        <w:rPr>
          <w:rFonts w:asciiTheme="minorHAnsi" w:hAnsiTheme="minorHAnsi" w:cstheme="minorHAnsi"/>
          <w:sz w:val="22"/>
          <w:szCs w:val="22"/>
          <w:lang w:eastAsia="sl-SI"/>
        </w:rPr>
        <w:t>februar</w:t>
      </w:r>
      <w:r w:rsidR="00D713B3" w:rsidRPr="000F4038">
        <w:rPr>
          <w:rFonts w:asciiTheme="minorHAnsi" w:hAnsiTheme="minorHAnsi" w:cstheme="minorHAnsi"/>
          <w:sz w:val="22"/>
          <w:szCs w:val="22"/>
          <w:lang w:eastAsia="sl-SI"/>
        </w:rPr>
        <w:t xml:space="preserve"> 202</w:t>
      </w:r>
      <w:r w:rsidR="009D2573">
        <w:rPr>
          <w:rFonts w:asciiTheme="minorHAnsi" w:hAnsiTheme="minorHAnsi" w:cstheme="minorHAnsi"/>
          <w:sz w:val="22"/>
          <w:szCs w:val="22"/>
          <w:lang w:eastAsia="sl-SI"/>
        </w:rPr>
        <w:t>3</w:t>
      </w:r>
    </w:p>
    <w:p w14:paraId="158FE490" w14:textId="77777777" w:rsidR="009B444A" w:rsidRDefault="00B515F4" w:rsidP="009B444A">
      <w:pPr>
        <w:pStyle w:val="NaslovTOC"/>
        <w:spacing w:line="276" w:lineRule="auto"/>
        <w:rPr>
          <w:rFonts w:asciiTheme="minorHAnsi" w:hAnsiTheme="minorHAnsi" w:cstheme="minorHAnsi"/>
        </w:rPr>
      </w:pPr>
      <w:r>
        <w:rPr>
          <w:rFonts w:asciiTheme="minorHAnsi" w:hAnsiTheme="minorHAnsi" w:cstheme="minorHAnsi"/>
        </w:rPr>
        <w:br w:type="page"/>
      </w:r>
    </w:p>
    <w:p w14:paraId="3716DAE2" w14:textId="3AF4C3C5" w:rsidR="007F681B" w:rsidRPr="009D2573" w:rsidRDefault="007F681B" w:rsidP="00A042C2">
      <w:pPr>
        <w:spacing w:after="160"/>
        <w:rPr>
          <w:rFonts w:asciiTheme="minorHAnsi" w:eastAsia="Times New Roman" w:hAnsiTheme="minorHAnsi" w:cstheme="minorHAnsi"/>
          <w:kern w:val="3"/>
          <w:lang w:eastAsia="sl-SI"/>
        </w:rPr>
      </w:pPr>
      <w:bookmarkStart w:id="1" w:name="_Ref356391452"/>
      <w:bookmarkStart w:id="2" w:name="_Toc356904113"/>
      <w:bookmarkStart w:id="3" w:name="_Toc402336678"/>
      <w:bookmarkStart w:id="4" w:name="_Toc61876473"/>
    </w:p>
    <w:p w14:paraId="37BCDCFE" w14:textId="68482818" w:rsidR="00184B04" w:rsidRPr="00B515F4" w:rsidRDefault="00184B04" w:rsidP="00A042C2">
      <w:pPr>
        <w:pStyle w:val="Naslov1"/>
        <w:spacing w:line="276" w:lineRule="auto"/>
      </w:pPr>
      <w:bookmarkStart w:id="5" w:name="_Toc127541684"/>
      <w:r w:rsidRPr="000F4038">
        <w:lastRenderedPageBreak/>
        <w:t>UVODNO</w:t>
      </w:r>
      <w:bookmarkEnd w:id="4"/>
      <w:bookmarkEnd w:id="5"/>
    </w:p>
    <w:p w14:paraId="6376BBF6" w14:textId="77777777" w:rsidR="00184B04" w:rsidRPr="000F4038" w:rsidRDefault="00184B04" w:rsidP="00A042C2">
      <w:pPr>
        <w:spacing w:after="0"/>
        <w:jc w:val="both"/>
        <w:rPr>
          <w:rFonts w:asciiTheme="minorHAnsi" w:hAnsiTheme="minorHAnsi" w:cstheme="minorHAnsi"/>
        </w:rPr>
      </w:pPr>
    </w:p>
    <w:p w14:paraId="5D15B557" w14:textId="3DA6D6DB" w:rsidR="00184B04" w:rsidRPr="000F4038" w:rsidRDefault="00184B04" w:rsidP="00A042C2">
      <w:pPr>
        <w:spacing w:after="0"/>
        <w:jc w:val="both"/>
        <w:rPr>
          <w:rFonts w:asciiTheme="minorHAnsi" w:hAnsiTheme="minorHAnsi" w:cstheme="minorHAnsi"/>
        </w:rPr>
      </w:pPr>
      <w:r w:rsidRPr="000F4038">
        <w:rPr>
          <w:rFonts w:asciiTheme="minorHAnsi" w:hAnsiTheme="minorHAnsi" w:cstheme="minorHAnsi"/>
        </w:rPr>
        <w:t xml:space="preserve">Naročnik Istrabenz Turizem, turizem in storitve </w:t>
      </w:r>
      <w:proofErr w:type="spellStart"/>
      <w:r w:rsidRPr="000F4038">
        <w:rPr>
          <w:rFonts w:asciiTheme="minorHAnsi" w:hAnsiTheme="minorHAnsi" w:cstheme="minorHAnsi"/>
        </w:rPr>
        <w:t>d.d</w:t>
      </w:r>
      <w:proofErr w:type="spellEnd"/>
      <w:r w:rsidRPr="000F4038">
        <w:rPr>
          <w:rFonts w:asciiTheme="minorHAnsi" w:hAnsiTheme="minorHAnsi" w:cstheme="minorHAnsi"/>
        </w:rPr>
        <w:t xml:space="preserve">., Obala 33, 6320 Portorož (v nadaljevanju: naročnik) vabi zainteresirane ponudnike k predložitvi ponudbe za </w:t>
      </w:r>
      <w:r w:rsidRPr="009D2573">
        <w:rPr>
          <w:rFonts w:asciiTheme="minorHAnsi" w:hAnsiTheme="minorHAnsi" w:cstheme="minorHAnsi"/>
        </w:rPr>
        <w:t>izvajanja storit</w:t>
      </w:r>
      <w:r w:rsidR="00ED291A" w:rsidRPr="009D2573">
        <w:rPr>
          <w:rFonts w:asciiTheme="minorHAnsi" w:hAnsiTheme="minorHAnsi" w:cstheme="minorHAnsi"/>
        </w:rPr>
        <w:t>ve</w:t>
      </w:r>
      <w:r w:rsidRPr="009D2573">
        <w:rPr>
          <w:rFonts w:asciiTheme="minorHAnsi" w:hAnsiTheme="minorHAnsi" w:cstheme="minorHAnsi"/>
        </w:rPr>
        <w:t xml:space="preserve"> </w:t>
      </w:r>
      <w:r w:rsidR="009D2573" w:rsidRPr="009D2573">
        <w:rPr>
          <w:rFonts w:asciiTheme="minorHAnsi" w:hAnsiTheme="minorHAnsi" w:cstheme="minorHAnsi"/>
        </w:rPr>
        <w:t xml:space="preserve">zagotavljanja varnosti </w:t>
      </w:r>
      <w:r w:rsidR="00FB3F8E">
        <w:rPr>
          <w:rFonts w:asciiTheme="minorHAnsi" w:hAnsiTheme="minorHAnsi" w:cstheme="minorHAnsi"/>
        </w:rPr>
        <w:t xml:space="preserve">kopalcev </w:t>
      </w:r>
      <w:r w:rsidR="00997C9C">
        <w:rPr>
          <w:rFonts w:asciiTheme="minorHAnsi" w:hAnsiTheme="minorHAnsi" w:cstheme="minorHAnsi"/>
        </w:rPr>
        <w:t xml:space="preserve">na </w:t>
      </w:r>
      <w:bookmarkStart w:id="6" w:name="_Hlk127539043"/>
      <w:r w:rsidR="00997C9C">
        <w:rPr>
          <w:rFonts w:asciiTheme="minorHAnsi" w:hAnsiTheme="minorHAnsi" w:cstheme="minorHAnsi"/>
        </w:rPr>
        <w:t>kopališčih</w:t>
      </w:r>
      <w:r w:rsidR="00ED1E3D" w:rsidRPr="009D2573">
        <w:rPr>
          <w:rFonts w:asciiTheme="minorHAnsi" w:hAnsiTheme="minorHAnsi" w:cstheme="minorHAnsi"/>
        </w:rPr>
        <w:t>.</w:t>
      </w:r>
      <w:r w:rsidR="00ED291A">
        <w:rPr>
          <w:rFonts w:asciiTheme="minorHAnsi" w:hAnsiTheme="minorHAnsi" w:cstheme="minorHAnsi"/>
        </w:rPr>
        <w:t xml:space="preserve"> </w:t>
      </w:r>
      <w:bookmarkEnd w:id="6"/>
    </w:p>
    <w:p w14:paraId="77FDE00A" w14:textId="6273806A" w:rsidR="005C0D9F" w:rsidRDefault="005C0D9F" w:rsidP="00A042C2">
      <w:pPr>
        <w:spacing w:after="0"/>
        <w:jc w:val="both"/>
        <w:rPr>
          <w:rFonts w:asciiTheme="minorHAnsi" w:hAnsiTheme="minorHAnsi" w:cstheme="minorHAnsi"/>
        </w:rPr>
      </w:pPr>
    </w:p>
    <w:p w14:paraId="4B3A4D26" w14:textId="5684DA26" w:rsidR="005C0D9F" w:rsidRPr="00997C9C" w:rsidRDefault="005C0D9F" w:rsidP="00997C9C">
      <w:pPr>
        <w:jc w:val="both"/>
        <w:rPr>
          <w:rFonts w:asciiTheme="minorHAnsi" w:hAnsiTheme="minorHAnsi" w:cstheme="minorHAnsi"/>
          <w:b/>
          <w:bCs/>
        </w:rPr>
      </w:pPr>
      <w:r>
        <w:rPr>
          <w:rFonts w:asciiTheme="minorHAnsi" w:hAnsiTheme="minorHAnsi" w:cstheme="minorHAnsi"/>
        </w:rPr>
        <w:t xml:space="preserve">Pozivno dokumentacijo je možno prevzeti v tajništvu družbe Istrabenz Turizem </w:t>
      </w:r>
      <w:proofErr w:type="spellStart"/>
      <w:r>
        <w:rPr>
          <w:rFonts w:asciiTheme="minorHAnsi" w:hAnsiTheme="minorHAnsi" w:cstheme="minorHAnsi"/>
        </w:rPr>
        <w:t>d.d</w:t>
      </w:r>
      <w:proofErr w:type="spellEnd"/>
      <w:r>
        <w:rPr>
          <w:rFonts w:asciiTheme="minorHAnsi" w:hAnsiTheme="minorHAnsi" w:cstheme="minorHAnsi"/>
        </w:rPr>
        <w:t xml:space="preserve">., </w:t>
      </w:r>
      <w:r w:rsidR="00B71CA8">
        <w:rPr>
          <w:rFonts w:asciiTheme="minorHAnsi" w:hAnsiTheme="minorHAnsi" w:cstheme="minorHAnsi"/>
        </w:rPr>
        <w:t>O</w:t>
      </w:r>
      <w:r>
        <w:rPr>
          <w:rFonts w:asciiTheme="minorHAnsi" w:hAnsiTheme="minorHAnsi" w:cstheme="minorHAnsi"/>
        </w:rPr>
        <w:t>bala 33, 6320 Portorož, vsak delovnik med 9.00 in 13.00 uro, ob</w:t>
      </w:r>
      <w:r w:rsidR="000B5631">
        <w:rPr>
          <w:rFonts w:asciiTheme="minorHAnsi" w:hAnsiTheme="minorHAnsi" w:cstheme="minorHAnsi"/>
        </w:rPr>
        <w:t xml:space="preserve"> podpisu</w:t>
      </w:r>
      <w:r w:rsidR="00265184" w:rsidRPr="00265184">
        <w:t xml:space="preserve"> </w:t>
      </w:r>
      <w:r w:rsidR="00265184">
        <w:rPr>
          <w:rFonts w:asciiTheme="minorHAnsi" w:hAnsiTheme="minorHAnsi" w:cstheme="minorHAnsi"/>
        </w:rPr>
        <w:t>d</w:t>
      </w:r>
      <w:r w:rsidR="00265184" w:rsidRPr="00265184">
        <w:rPr>
          <w:rFonts w:asciiTheme="minorHAnsi" w:hAnsiTheme="minorHAnsi" w:cstheme="minorHAnsi"/>
        </w:rPr>
        <w:t>ogovor</w:t>
      </w:r>
      <w:r w:rsidR="00265184">
        <w:rPr>
          <w:rFonts w:asciiTheme="minorHAnsi" w:hAnsiTheme="minorHAnsi" w:cstheme="minorHAnsi"/>
        </w:rPr>
        <w:t>a</w:t>
      </w:r>
      <w:r w:rsidR="00265184" w:rsidRPr="00265184">
        <w:rPr>
          <w:rFonts w:asciiTheme="minorHAnsi" w:hAnsiTheme="minorHAnsi" w:cstheme="minorHAnsi"/>
        </w:rPr>
        <w:t xml:space="preserve"> o </w:t>
      </w:r>
      <w:proofErr w:type="spellStart"/>
      <w:r w:rsidR="00265184" w:rsidRPr="00265184">
        <w:rPr>
          <w:rFonts w:asciiTheme="minorHAnsi" w:hAnsiTheme="minorHAnsi" w:cstheme="minorHAnsi"/>
        </w:rPr>
        <w:t>nerazkrivanju</w:t>
      </w:r>
      <w:proofErr w:type="spellEnd"/>
      <w:r w:rsidR="00265184" w:rsidRPr="00265184">
        <w:rPr>
          <w:rFonts w:asciiTheme="minorHAnsi" w:hAnsiTheme="minorHAnsi" w:cstheme="minorHAnsi"/>
        </w:rPr>
        <w:t xml:space="preserve"> zaupnih informacij</w:t>
      </w:r>
      <w:r w:rsidR="003A18B6">
        <w:rPr>
          <w:rFonts w:asciiTheme="minorHAnsi" w:hAnsiTheme="minorHAnsi" w:cstheme="minorHAnsi"/>
        </w:rPr>
        <w:t xml:space="preserve"> (NDA)</w:t>
      </w:r>
      <w:r w:rsidR="00997C9C">
        <w:rPr>
          <w:rFonts w:asciiTheme="minorHAnsi" w:hAnsiTheme="minorHAnsi" w:cstheme="minorHAnsi"/>
        </w:rPr>
        <w:t>.</w:t>
      </w:r>
    </w:p>
    <w:p w14:paraId="75A3BB66" w14:textId="3DD4DB73" w:rsidR="00184B04" w:rsidRPr="000F4038" w:rsidRDefault="009629B3" w:rsidP="00A042C2">
      <w:pPr>
        <w:spacing w:after="0"/>
        <w:jc w:val="both"/>
        <w:rPr>
          <w:rFonts w:asciiTheme="minorHAnsi" w:hAnsiTheme="minorHAnsi" w:cstheme="minorHAnsi"/>
        </w:rPr>
      </w:pPr>
      <w:r>
        <w:rPr>
          <w:rFonts w:asciiTheme="minorHAnsi" w:hAnsiTheme="minorHAnsi" w:cstheme="minorHAnsi"/>
        </w:rPr>
        <w:t>Ponudba</w:t>
      </w:r>
      <w:r w:rsidR="00184B04" w:rsidRPr="000F4038">
        <w:rPr>
          <w:rFonts w:asciiTheme="minorHAnsi" w:hAnsiTheme="minorHAnsi" w:cstheme="minorHAnsi"/>
        </w:rPr>
        <w:t xml:space="preserve"> se šteje za pravočasno, če je predložena naročniku do</w:t>
      </w:r>
      <w:r w:rsidR="00DB47EF" w:rsidRPr="000F4038">
        <w:rPr>
          <w:rFonts w:asciiTheme="minorHAnsi" w:hAnsiTheme="minorHAnsi" w:cstheme="minorHAnsi"/>
        </w:rPr>
        <w:t xml:space="preserve"> </w:t>
      </w:r>
      <w:r w:rsidR="00B14397" w:rsidRPr="00015AD8">
        <w:rPr>
          <w:rFonts w:asciiTheme="minorHAnsi" w:hAnsiTheme="minorHAnsi" w:cstheme="minorHAnsi"/>
        </w:rPr>
        <w:t>dne</w:t>
      </w:r>
      <w:r w:rsidR="00A042C2">
        <w:rPr>
          <w:rFonts w:asciiTheme="minorHAnsi" w:hAnsiTheme="minorHAnsi" w:cstheme="minorHAnsi"/>
        </w:rPr>
        <w:t xml:space="preserve"> 2</w:t>
      </w:r>
      <w:r w:rsidR="00997C9C">
        <w:rPr>
          <w:rFonts w:asciiTheme="minorHAnsi" w:hAnsiTheme="minorHAnsi" w:cstheme="minorHAnsi"/>
        </w:rPr>
        <w:t>4</w:t>
      </w:r>
      <w:r w:rsidR="00A042C2">
        <w:rPr>
          <w:rFonts w:asciiTheme="minorHAnsi" w:hAnsiTheme="minorHAnsi" w:cstheme="minorHAnsi"/>
        </w:rPr>
        <w:t>. 02. 2023</w:t>
      </w:r>
      <w:r w:rsidR="00184B04" w:rsidRPr="00015AD8">
        <w:rPr>
          <w:rFonts w:asciiTheme="minorHAnsi" w:hAnsiTheme="minorHAnsi" w:cstheme="minorHAnsi"/>
        </w:rPr>
        <w:t>, n</w:t>
      </w:r>
      <w:r w:rsidR="00184B04" w:rsidRPr="000F4038">
        <w:rPr>
          <w:rFonts w:asciiTheme="minorHAnsi" w:hAnsiTheme="minorHAnsi" w:cstheme="minorHAnsi"/>
        </w:rPr>
        <w:t xml:space="preserve">ajkasneje do </w:t>
      </w:r>
      <w:r w:rsidR="00997C9C">
        <w:rPr>
          <w:rFonts w:asciiTheme="minorHAnsi" w:hAnsiTheme="minorHAnsi" w:cstheme="minorHAnsi"/>
        </w:rPr>
        <w:t>09</w:t>
      </w:r>
      <w:r w:rsidR="00A042C2">
        <w:rPr>
          <w:rFonts w:asciiTheme="minorHAnsi" w:hAnsiTheme="minorHAnsi" w:cstheme="minorHAnsi"/>
        </w:rPr>
        <w:t>.00</w:t>
      </w:r>
      <w:r w:rsidR="00184B04" w:rsidRPr="000F4038">
        <w:rPr>
          <w:rFonts w:asciiTheme="minorHAnsi" w:hAnsiTheme="minorHAnsi" w:cstheme="minorHAnsi"/>
        </w:rPr>
        <w:t xml:space="preserve"> ure</w:t>
      </w:r>
      <w:r w:rsidR="00DB47EF" w:rsidRPr="000F4038">
        <w:rPr>
          <w:rFonts w:asciiTheme="minorHAnsi" w:hAnsiTheme="minorHAnsi" w:cstheme="minorHAnsi"/>
        </w:rPr>
        <w:t xml:space="preserve"> v </w:t>
      </w:r>
      <w:r w:rsidR="00DB47EF" w:rsidRPr="00015AD8">
        <w:rPr>
          <w:rFonts w:asciiTheme="minorHAnsi" w:hAnsiTheme="minorHAnsi" w:cstheme="minorHAnsi"/>
        </w:rPr>
        <w:t xml:space="preserve">tajništvo družbe Istrabenz Turizem </w:t>
      </w:r>
      <w:proofErr w:type="spellStart"/>
      <w:r w:rsidR="00DB47EF" w:rsidRPr="00015AD8">
        <w:rPr>
          <w:rFonts w:asciiTheme="minorHAnsi" w:hAnsiTheme="minorHAnsi" w:cstheme="minorHAnsi"/>
        </w:rPr>
        <w:t>d.d</w:t>
      </w:r>
      <w:proofErr w:type="spellEnd"/>
      <w:r w:rsidR="00DB47EF" w:rsidRPr="00015AD8">
        <w:rPr>
          <w:rFonts w:asciiTheme="minorHAnsi" w:hAnsiTheme="minorHAnsi" w:cstheme="minorHAnsi"/>
        </w:rPr>
        <w:t>.</w:t>
      </w:r>
      <w:r w:rsidR="00184B04" w:rsidRPr="00015AD8">
        <w:rPr>
          <w:rFonts w:asciiTheme="minorHAnsi" w:hAnsiTheme="minorHAnsi" w:cstheme="minorHAnsi"/>
        </w:rPr>
        <w:t>.</w:t>
      </w:r>
      <w:r w:rsidR="00184B04" w:rsidRPr="000F4038">
        <w:rPr>
          <w:rFonts w:asciiTheme="minorHAnsi" w:hAnsiTheme="minorHAnsi" w:cstheme="minorHAnsi"/>
        </w:rPr>
        <w:t xml:space="preserve"> Ponudbo je možno oddati po pošti</w:t>
      </w:r>
      <w:r w:rsidR="00D713B3" w:rsidRPr="000F4038">
        <w:rPr>
          <w:rFonts w:asciiTheme="minorHAnsi" w:hAnsiTheme="minorHAnsi" w:cstheme="minorHAnsi"/>
        </w:rPr>
        <w:t xml:space="preserve"> ali osebno</w:t>
      </w:r>
      <w:r w:rsidR="00184B04" w:rsidRPr="000F4038">
        <w:rPr>
          <w:rFonts w:asciiTheme="minorHAnsi" w:hAnsiTheme="minorHAnsi" w:cstheme="minorHAnsi"/>
        </w:rPr>
        <w:t>, v zaprti kuverti, s pripisom “</w:t>
      </w:r>
      <w:r w:rsidR="00B14397" w:rsidRPr="000F4038">
        <w:rPr>
          <w:rFonts w:asciiTheme="minorHAnsi" w:hAnsiTheme="minorHAnsi" w:cstheme="minorHAnsi"/>
        </w:rPr>
        <w:t>NE ODPIRAJ,</w:t>
      </w:r>
      <w:r w:rsidR="00E51AD6">
        <w:rPr>
          <w:rFonts w:asciiTheme="minorHAnsi" w:hAnsiTheme="minorHAnsi" w:cstheme="minorHAnsi"/>
        </w:rPr>
        <w:t xml:space="preserve"> </w:t>
      </w:r>
      <w:r w:rsidR="00B14397" w:rsidRPr="000F4038">
        <w:rPr>
          <w:rFonts w:asciiTheme="minorHAnsi" w:hAnsiTheme="minorHAnsi" w:cstheme="minorHAnsi"/>
        </w:rPr>
        <w:t xml:space="preserve">ODDAJA PONUDBE ZA OPRAVLJANJE STORITEV </w:t>
      </w:r>
      <w:r w:rsidR="009D2573">
        <w:rPr>
          <w:rFonts w:asciiTheme="minorHAnsi" w:hAnsiTheme="minorHAnsi" w:cstheme="minorHAnsi"/>
        </w:rPr>
        <w:t>ZAGOTAVLJANJA VARNOSTI KOPALCEV</w:t>
      </w:r>
      <w:r w:rsidR="00DB47EF" w:rsidRPr="000F4038">
        <w:rPr>
          <w:rFonts w:asciiTheme="minorHAnsi" w:hAnsiTheme="minorHAnsi" w:cstheme="minorHAnsi"/>
        </w:rPr>
        <w:t>«</w:t>
      </w:r>
      <w:r w:rsidR="00184B04" w:rsidRPr="000F4038">
        <w:rPr>
          <w:rFonts w:asciiTheme="minorHAnsi" w:hAnsiTheme="minorHAnsi" w:cstheme="minorHAnsi"/>
        </w:rPr>
        <w:t>, na naslov:</w:t>
      </w:r>
    </w:p>
    <w:p w14:paraId="68EA43A7" w14:textId="35D0991C" w:rsidR="00184B04" w:rsidRPr="005201B4" w:rsidRDefault="00B14397" w:rsidP="00A042C2">
      <w:pPr>
        <w:spacing w:after="0"/>
        <w:jc w:val="both"/>
        <w:rPr>
          <w:rFonts w:asciiTheme="minorHAnsi" w:hAnsiTheme="minorHAnsi" w:cstheme="minorHAnsi"/>
        </w:rPr>
      </w:pPr>
      <w:r w:rsidRPr="005201B4">
        <w:rPr>
          <w:rFonts w:asciiTheme="minorHAnsi" w:hAnsiTheme="minorHAnsi" w:cstheme="minorHAnsi"/>
        </w:rPr>
        <w:t>ISTRABENZ TURIZEM D.D.</w:t>
      </w:r>
    </w:p>
    <w:p w14:paraId="7E324AE9" w14:textId="5D068CD3" w:rsidR="00184B04" w:rsidRPr="005201B4" w:rsidRDefault="00B14397" w:rsidP="00A042C2">
      <w:pPr>
        <w:spacing w:after="0"/>
        <w:jc w:val="both"/>
        <w:rPr>
          <w:rFonts w:asciiTheme="minorHAnsi" w:hAnsiTheme="minorHAnsi" w:cstheme="minorHAnsi"/>
        </w:rPr>
      </w:pPr>
      <w:r w:rsidRPr="005201B4">
        <w:rPr>
          <w:rFonts w:asciiTheme="minorHAnsi" w:hAnsiTheme="minorHAnsi" w:cstheme="minorHAnsi"/>
        </w:rPr>
        <w:t>TAJNIŠTVO DRUŽBE</w:t>
      </w:r>
    </w:p>
    <w:p w14:paraId="6A70C667" w14:textId="6BF56523" w:rsidR="00184B04" w:rsidRPr="005201B4" w:rsidRDefault="00B14397" w:rsidP="00A042C2">
      <w:pPr>
        <w:spacing w:after="0"/>
        <w:jc w:val="both"/>
        <w:rPr>
          <w:rFonts w:asciiTheme="minorHAnsi" w:hAnsiTheme="minorHAnsi" w:cstheme="minorHAnsi"/>
        </w:rPr>
      </w:pPr>
      <w:r w:rsidRPr="005201B4">
        <w:rPr>
          <w:rFonts w:asciiTheme="minorHAnsi" w:hAnsiTheme="minorHAnsi" w:cstheme="minorHAnsi"/>
        </w:rPr>
        <w:t>OBALA 33</w:t>
      </w:r>
    </w:p>
    <w:p w14:paraId="03783DB4" w14:textId="6BAA3116" w:rsidR="00184B04" w:rsidRPr="000F4038" w:rsidRDefault="00B14397" w:rsidP="00A042C2">
      <w:pPr>
        <w:spacing w:after="0"/>
        <w:jc w:val="both"/>
        <w:rPr>
          <w:rFonts w:asciiTheme="minorHAnsi" w:hAnsiTheme="minorHAnsi" w:cstheme="minorHAnsi"/>
        </w:rPr>
      </w:pPr>
      <w:r w:rsidRPr="005201B4">
        <w:rPr>
          <w:rFonts w:asciiTheme="minorHAnsi" w:hAnsiTheme="minorHAnsi" w:cstheme="minorHAnsi"/>
        </w:rPr>
        <w:t>6320 PORTOROŽ</w:t>
      </w:r>
    </w:p>
    <w:p w14:paraId="261E2B49" w14:textId="2EC39A94" w:rsidR="00184B04" w:rsidRPr="000F4038" w:rsidRDefault="00184B04" w:rsidP="00A042C2">
      <w:pPr>
        <w:spacing w:after="0"/>
        <w:jc w:val="both"/>
        <w:rPr>
          <w:rFonts w:asciiTheme="minorHAnsi" w:hAnsiTheme="minorHAnsi" w:cstheme="minorHAnsi"/>
        </w:rPr>
      </w:pPr>
      <w:r w:rsidRPr="000F4038">
        <w:rPr>
          <w:rFonts w:asciiTheme="minorHAnsi" w:hAnsiTheme="minorHAnsi" w:cstheme="minorHAnsi"/>
        </w:rPr>
        <w:t xml:space="preserve">Odpiranje ponudb </w:t>
      </w:r>
      <w:r w:rsidR="00B14397">
        <w:rPr>
          <w:rFonts w:asciiTheme="minorHAnsi" w:hAnsiTheme="minorHAnsi" w:cstheme="minorHAnsi"/>
        </w:rPr>
        <w:t xml:space="preserve">bo tajno in bo </w:t>
      </w:r>
      <w:r w:rsidR="00B14397" w:rsidRPr="00A042C2">
        <w:rPr>
          <w:rFonts w:asciiTheme="minorHAnsi" w:hAnsiTheme="minorHAnsi" w:cstheme="minorHAnsi"/>
        </w:rPr>
        <w:t>potekalo</w:t>
      </w:r>
      <w:r w:rsidRPr="00A042C2">
        <w:rPr>
          <w:rFonts w:asciiTheme="minorHAnsi" w:hAnsiTheme="minorHAnsi" w:cstheme="minorHAnsi"/>
        </w:rPr>
        <w:t xml:space="preserve"> dne </w:t>
      </w:r>
      <w:r w:rsidR="00A042C2" w:rsidRPr="00A042C2">
        <w:rPr>
          <w:rFonts w:asciiTheme="minorHAnsi" w:hAnsiTheme="minorHAnsi" w:cstheme="minorHAnsi"/>
        </w:rPr>
        <w:t xml:space="preserve">24. 02. 2023 </w:t>
      </w:r>
      <w:r w:rsidRPr="00A042C2">
        <w:rPr>
          <w:rFonts w:asciiTheme="minorHAnsi" w:hAnsiTheme="minorHAnsi" w:cstheme="minorHAnsi"/>
        </w:rPr>
        <w:t xml:space="preserve">ob </w:t>
      </w:r>
      <w:r w:rsidR="00997C9C">
        <w:rPr>
          <w:rFonts w:asciiTheme="minorHAnsi" w:hAnsiTheme="minorHAnsi" w:cstheme="minorHAnsi"/>
        </w:rPr>
        <w:t>10</w:t>
      </w:r>
      <w:r w:rsidR="00A042C2" w:rsidRPr="00A042C2">
        <w:rPr>
          <w:rFonts w:asciiTheme="minorHAnsi" w:hAnsiTheme="minorHAnsi" w:cstheme="minorHAnsi"/>
        </w:rPr>
        <w:t>.00</w:t>
      </w:r>
      <w:r w:rsidRPr="00A042C2">
        <w:rPr>
          <w:rFonts w:asciiTheme="minorHAnsi" w:hAnsiTheme="minorHAnsi" w:cstheme="minorHAnsi"/>
        </w:rPr>
        <w:t xml:space="preserve"> uri</w:t>
      </w:r>
      <w:r w:rsidR="008F4547" w:rsidRPr="00A042C2">
        <w:rPr>
          <w:rFonts w:asciiTheme="minorHAnsi" w:hAnsiTheme="minorHAnsi" w:cstheme="minorHAnsi"/>
        </w:rPr>
        <w:t xml:space="preserve"> na sedežu naročnika</w:t>
      </w:r>
      <w:r w:rsidRPr="00A042C2">
        <w:rPr>
          <w:rFonts w:asciiTheme="minorHAnsi" w:hAnsiTheme="minorHAnsi" w:cstheme="minorHAnsi"/>
        </w:rPr>
        <w:t>.</w:t>
      </w:r>
    </w:p>
    <w:p w14:paraId="6E6F476A" w14:textId="77777777" w:rsidR="00184B04" w:rsidRPr="000F4038" w:rsidRDefault="00184B04" w:rsidP="00A042C2">
      <w:pPr>
        <w:spacing w:after="0"/>
        <w:jc w:val="both"/>
        <w:rPr>
          <w:rFonts w:asciiTheme="minorHAnsi" w:hAnsiTheme="minorHAnsi" w:cstheme="minorHAnsi"/>
        </w:rPr>
      </w:pPr>
    </w:p>
    <w:p w14:paraId="59771E6A" w14:textId="41582000" w:rsidR="00184B04" w:rsidRPr="000F4038" w:rsidRDefault="00184B04" w:rsidP="00A042C2">
      <w:pPr>
        <w:spacing w:after="0"/>
        <w:jc w:val="both"/>
        <w:rPr>
          <w:rFonts w:asciiTheme="minorHAnsi" w:hAnsiTheme="minorHAnsi" w:cstheme="minorHAnsi"/>
        </w:rPr>
      </w:pPr>
      <w:r w:rsidRPr="000F4038">
        <w:rPr>
          <w:rFonts w:asciiTheme="minorHAnsi" w:hAnsiTheme="minorHAnsi" w:cstheme="minorHAnsi"/>
        </w:rPr>
        <w:t xml:space="preserve">Portorož, </w:t>
      </w:r>
      <w:r w:rsidR="00B14397">
        <w:rPr>
          <w:rFonts w:asciiTheme="minorHAnsi" w:hAnsiTheme="minorHAnsi" w:cstheme="minorHAnsi"/>
        </w:rPr>
        <w:t xml:space="preserve">dne </w:t>
      </w:r>
      <w:r w:rsidR="00A042C2">
        <w:rPr>
          <w:rFonts w:asciiTheme="minorHAnsi" w:hAnsiTheme="minorHAnsi" w:cstheme="minorHAnsi"/>
        </w:rPr>
        <w:t>17. 02. 2023</w:t>
      </w:r>
    </w:p>
    <w:p w14:paraId="49D6A68B" w14:textId="77777777" w:rsidR="00184B04" w:rsidRPr="000F4038" w:rsidRDefault="00184B04" w:rsidP="00A042C2">
      <w:pPr>
        <w:spacing w:after="0"/>
        <w:jc w:val="both"/>
        <w:rPr>
          <w:rFonts w:asciiTheme="minorHAnsi" w:hAnsiTheme="minorHAnsi" w:cstheme="minorHAnsi"/>
        </w:rPr>
      </w:pPr>
    </w:p>
    <w:p w14:paraId="4ABFFAC3" w14:textId="77777777" w:rsidR="00184B04" w:rsidRPr="000F4038" w:rsidRDefault="00184B04" w:rsidP="00997C9C">
      <w:pPr>
        <w:spacing w:after="0"/>
        <w:jc w:val="right"/>
        <w:rPr>
          <w:rFonts w:asciiTheme="minorHAnsi" w:hAnsiTheme="minorHAnsi" w:cstheme="minorHAnsi"/>
        </w:rPr>
      </w:pPr>
      <w:r w:rsidRPr="000F4038">
        <w:rPr>
          <w:rFonts w:asciiTheme="minorHAnsi" w:hAnsiTheme="minorHAnsi" w:cstheme="minorHAnsi"/>
        </w:rPr>
        <w:t>S spoštovanjem.</w:t>
      </w:r>
    </w:p>
    <w:p w14:paraId="4203E3A1" w14:textId="77777777" w:rsidR="00184B04" w:rsidRPr="000F4038" w:rsidRDefault="00184B04" w:rsidP="00997C9C">
      <w:pPr>
        <w:spacing w:after="0"/>
        <w:jc w:val="right"/>
        <w:rPr>
          <w:rFonts w:asciiTheme="minorHAnsi" w:hAnsiTheme="minorHAnsi" w:cstheme="minorHAnsi"/>
        </w:rPr>
      </w:pPr>
    </w:p>
    <w:p w14:paraId="1B7D1F7B" w14:textId="51F2F0F0" w:rsidR="00E14EB5" w:rsidRPr="000F4038" w:rsidRDefault="00D713B3" w:rsidP="00997C9C">
      <w:pPr>
        <w:spacing w:after="160"/>
        <w:jc w:val="right"/>
        <w:rPr>
          <w:rFonts w:asciiTheme="minorHAnsi" w:hAnsiTheme="minorHAnsi" w:cstheme="minorHAnsi"/>
        </w:rPr>
      </w:pPr>
      <w:r w:rsidRPr="000F4038">
        <w:rPr>
          <w:rFonts w:asciiTheme="minorHAnsi" w:hAnsiTheme="minorHAnsi" w:cstheme="minorHAnsi"/>
        </w:rPr>
        <w:t xml:space="preserve">Istrabenz Turizem </w:t>
      </w:r>
      <w:proofErr w:type="spellStart"/>
      <w:r w:rsidRPr="000F4038">
        <w:rPr>
          <w:rFonts w:asciiTheme="minorHAnsi" w:hAnsiTheme="minorHAnsi" w:cstheme="minorHAnsi"/>
        </w:rPr>
        <w:t>d.d</w:t>
      </w:r>
      <w:proofErr w:type="spellEnd"/>
      <w:r w:rsidRPr="000F4038">
        <w:rPr>
          <w:rFonts w:asciiTheme="minorHAnsi" w:hAnsiTheme="minorHAnsi" w:cstheme="minorHAnsi"/>
        </w:rPr>
        <w:t>.</w:t>
      </w:r>
      <w:r w:rsidR="00184B04" w:rsidRPr="000F4038">
        <w:rPr>
          <w:rFonts w:asciiTheme="minorHAnsi" w:hAnsiTheme="minorHAnsi" w:cstheme="minorHAnsi"/>
        </w:rPr>
        <w:br w:type="page"/>
      </w:r>
    </w:p>
    <w:p w14:paraId="3BD966D2" w14:textId="77777777" w:rsidR="009B444A" w:rsidRDefault="009B444A" w:rsidP="00A042C2">
      <w:pPr>
        <w:pStyle w:val="Naslov1"/>
        <w:spacing w:line="276" w:lineRule="auto"/>
      </w:pPr>
      <w:bookmarkStart w:id="7" w:name="_Toc61876474"/>
      <w:bookmarkStart w:id="8" w:name="_Toc127541685"/>
      <w:bookmarkEnd w:id="1"/>
      <w:bookmarkEnd w:id="2"/>
      <w:bookmarkEnd w:id="3"/>
    </w:p>
    <w:p w14:paraId="72E55453" w14:textId="5B072313" w:rsidR="00E14EB5" w:rsidRPr="000F4038" w:rsidRDefault="00184B04" w:rsidP="00A042C2">
      <w:pPr>
        <w:pStyle w:val="Naslov1"/>
        <w:spacing w:line="276" w:lineRule="auto"/>
      </w:pPr>
      <w:r w:rsidRPr="000F4038">
        <w:t>POVABILO K ODDAJI PONUDBE</w:t>
      </w:r>
      <w:bookmarkEnd w:id="7"/>
      <w:bookmarkEnd w:id="8"/>
    </w:p>
    <w:p w14:paraId="62E0F195" w14:textId="44BE0ADC" w:rsidR="00E14EB5" w:rsidRPr="00FC62F4" w:rsidRDefault="00184B04" w:rsidP="00A042C2">
      <w:pPr>
        <w:pStyle w:val="Naslov2"/>
        <w:numPr>
          <w:ilvl w:val="0"/>
          <w:numId w:val="26"/>
        </w:numPr>
        <w:spacing w:line="276" w:lineRule="auto"/>
      </w:pPr>
      <w:bookmarkStart w:id="9" w:name="_Toc61876475"/>
      <w:bookmarkStart w:id="10" w:name="_Toc127541686"/>
      <w:r w:rsidRPr="00FC62F4">
        <w:t>Naročnik</w:t>
      </w:r>
      <w:bookmarkEnd w:id="9"/>
      <w:bookmarkEnd w:id="10"/>
    </w:p>
    <w:p w14:paraId="6AA0BDAA" w14:textId="22C0BE30" w:rsidR="00E14EB5" w:rsidRPr="007600AC" w:rsidRDefault="00E14EB5" w:rsidP="00A042C2">
      <w:pPr>
        <w:spacing w:after="0"/>
        <w:jc w:val="both"/>
        <w:rPr>
          <w:rFonts w:asciiTheme="minorHAnsi" w:eastAsia="Times New Roman" w:hAnsiTheme="minorHAnsi" w:cstheme="minorHAnsi"/>
          <w:lang w:eastAsia="sl-SI"/>
        </w:rPr>
      </w:pPr>
      <w:r w:rsidRPr="000F4038">
        <w:rPr>
          <w:rFonts w:asciiTheme="minorHAnsi" w:eastAsia="Times New Roman" w:hAnsiTheme="minorHAnsi" w:cstheme="minorHAnsi"/>
          <w:lang w:eastAsia="sl-SI"/>
        </w:rPr>
        <w:t xml:space="preserve">Družba Istrabenz Turizem </w:t>
      </w:r>
      <w:proofErr w:type="spellStart"/>
      <w:r w:rsidRPr="000F4038">
        <w:rPr>
          <w:rFonts w:asciiTheme="minorHAnsi" w:eastAsia="Times New Roman" w:hAnsiTheme="minorHAnsi" w:cstheme="minorHAnsi"/>
          <w:lang w:eastAsia="sl-SI"/>
        </w:rPr>
        <w:t>d.d</w:t>
      </w:r>
      <w:proofErr w:type="spellEnd"/>
      <w:r w:rsidRPr="000F4038">
        <w:rPr>
          <w:rFonts w:asciiTheme="minorHAnsi" w:eastAsia="Times New Roman" w:hAnsiTheme="minorHAnsi" w:cstheme="minorHAnsi"/>
          <w:lang w:eastAsia="sl-SI"/>
        </w:rPr>
        <w:t>., Obala 33, 6320 Portorož</w:t>
      </w:r>
      <w:r w:rsidR="00184B04" w:rsidRPr="000F4038">
        <w:rPr>
          <w:rFonts w:asciiTheme="minorHAnsi" w:eastAsia="Times New Roman" w:hAnsiTheme="minorHAnsi" w:cstheme="minorHAnsi"/>
          <w:lang w:eastAsia="sl-SI"/>
        </w:rPr>
        <w:t>, identifikacijska št. za DDV: SI41568346, matična številka: 5004888000</w:t>
      </w:r>
      <w:r w:rsidR="00A042C2">
        <w:rPr>
          <w:rFonts w:asciiTheme="minorHAnsi" w:eastAsia="Times New Roman" w:hAnsiTheme="minorHAnsi" w:cstheme="minorHAnsi"/>
          <w:lang w:eastAsia="sl-SI"/>
        </w:rPr>
        <w:t xml:space="preserve"> </w:t>
      </w:r>
      <w:r w:rsidR="00A042C2" w:rsidRPr="00A042C2">
        <w:rPr>
          <w:rFonts w:asciiTheme="minorHAnsi" w:eastAsia="Times New Roman" w:hAnsiTheme="minorHAnsi" w:cstheme="minorHAnsi"/>
          <w:lang w:eastAsia="sl-SI"/>
        </w:rPr>
        <w:t>(v nadaljevanju: naročnik)</w:t>
      </w:r>
      <w:r w:rsidR="00184B04" w:rsidRPr="000F4038">
        <w:rPr>
          <w:rFonts w:asciiTheme="minorHAnsi" w:eastAsia="Times New Roman" w:hAnsiTheme="minorHAnsi" w:cstheme="minorHAnsi"/>
          <w:lang w:eastAsia="sl-SI"/>
        </w:rPr>
        <w:t>,</w:t>
      </w:r>
      <w:r w:rsidRPr="000F4038">
        <w:rPr>
          <w:rFonts w:asciiTheme="minorHAnsi" w:hAnsiTheme="minorHAnsi" w:cstheme="minorHAnsi"/>
        </w:rPr>
        <w:t xml:space="preserve"> </w:t>
      </w:r>
      <w:r w:rsidRPr="000F4038">
        <w:rPr>
          <w:rFonts w:asciiTheme="minorHAnsi" w:eastAsia="Times New Roman" w:hAnsiTheme="minorHAnsi" w:cstheme="minorHAnsi"/>
          <w:lang w:eastAsia="sl-SI"/>
        </w:rPr>
        <w:t xml:space="preserve">vabi vse zainteresirane ponudnike, da predložijo svojo pisno ponudbo v skladu </w:t>
      </w:r>
      <w:r w:rsidR="00807F47" w:rsidRPr="000F4038">
        <w:rPr>
          <w:rFonts w:asciiTheme="minorHAnsi" w:eastAsia="Times New Roman" w:hAnsiTheme="minorHAnsi" w:cstheme="minorHAnsi"/>
          <w:lang w:eastAsia="sl-SI"/>
        </w:rPr>
        <w:t xml:space="preserve">s pozivom </w:t>
      </w:r>
      <w:r w:rsidR="00A06CEF" w:rsidRPr="000F4038">
        <w:rPr>
          <w:rFonts w:asciiTheme="minorHAnsi" w:eastAsia="Times New Roman" w:hAnsiTheme="minorHAnsi" w:cstheme="minorHAnsi"/>
          <w:lang w:eastAsia="sl-SI"/>
        </w:rPr>
        <w:t>k oddaji ponudbe</w:t>
      </w:r>
      <w:r w:rsidRPr="000F4038">
        <w:rPr>
          <w:rFonts w:asciiTheme="minorHAnsi" w:eastAsia="Times New Roman" w:hAnsiTheme="minorHAnsi" w:cstheme="minorHAnsi"/>
          <w:lang w:eastAsia="sl-SI"/>
        </w:rPr>
        <w:t xml:space="preserve"> </w:t>
      </w:r>
      <w:bookmarkStart w:id="11" w:name="_Hlk127540616"/>
      <w:r w:rsidRPr="007600AC">
        <w:rPr>
          <w:rFonts w:asciiTheme="minorHAnsi" w:eastAsia="Times New Roman" w:hAnsiTheme="minorHAnsi" w:cstheme="minorHAnsi"/>
          <w:lang w:eastAsia="sl-SI"/>
        </w:rPr>
        <w:t xml:space="preserve">za </w:t>
      </w:r>
      <w:r w:rsidR="00ED291A" w:rsidRPr="009D2573">
        <w:rPr>
          <w:rFonts w:asciiTheme="minorHAnsi" w:eastAsia="Times New Roman" w:hAnsiTheme="minorHAnsi" w:cstheme="minorHAnsi"/>
          <w:lang w:eastAsia="sl-SI"/>
        </w:rPr>
        <w:t>izvajanje</w:t>
      </w:r>
      <w:r w:rsidRPr="009D2573">
        <w:rPr>
          <w:rFonts w:asciiTheme="minorHAnsi" w:eastAsia="Times New Roman" w:hAnsiTheme="minorHAnsi" w:cstheme="minorHAnsi"/>
          <w:lang w:eastAsia="sl-SI"/>
        </w:rPr>
        <w:t xml:space="preserve"> storit</w:t>
      </w:r>
      <w:r w:rsidR="00462380">
        <w:rPr>
          <w:rFonts w:asciiTheme="minorHAnsi" w:eastAsia="Times New Roman" w:hAnsiTheme="minorHAnsi" w:cstheme="minorHAnsi"/>
          <w:lang w:eastAsia="sl-SI"/>
        </w:rPr>
        <w:t>ev</w:t>
      </w:r>
      <w:r w:rsidRPr="009D2573">
        <w:rPr>
          <w:rFonts w:asciiTheme="minorHAnsi" w:eastAsia="Times New Roman" w:hAnsiTheme="minorHAnsi" w:cstheme="minorHAnsi"/>
          <w:lang w:eastAsia="sl-SI"/>
        </w:rPr>
        <w:t xml:space="preserve"> </w:t>
      </w:r>
      <w:r w:rsidR="009D2573" w:rsidRPr="009D2573">
        <w:rPr>
          <w:rFonts w:asciiTheme="minorHAnsi" w:eastAsia="Times New Roman" w:hAnsiTheme="minorHAnsi" w:cstheme="minorHAnsi"/>
          <w:lang w:eastAsia="sl-SI"/>
        </w:rPr>
        <w:t>za zagotavljanje varnosti kopalcev</w:t>
      </w:r>
      <w:r w:rsidR="00462380">
        <w:rPr>
          <w:rFonts w:asciiTheme="minorHAnsi" w:eastAsia="Times New Roman" w:hAnsiTheme="minorHAnsi" w:cstheme="minorHAnsi"/>
          <w:lang w:eastAsia="sl-SI"/>
        </w:rPr>
        <w:t xml:space="preserve"> na kopališčih</w:t>
      </w:r>
      <w:bookmarkEnd w:id="11"/>
      <w:r w:rsidR="009D2573" w:rsidRPr="009D2573">
        <w:rPr>
          <w:rFonts w:asciiTheme="minorHAnsi" w:eastAsia="Times New Roman" w:hAnsiTheme="minorHAnsi" w:cstheme="minorHAnsi"/>
          <w:lang w:eastAsia="sl-SI"/>
        </w:rPr>
        <w:t>.</w:t>
      </w:r>
    </w:p>
    <w:p w14:paraId="29850BEF" w14:textId="17E1C7D0" w:rsidR="00807F47" w:rsidRPr="000F4038" w:rsidRDefault="00184B04" w:rsidP="00A042C2">
      <w:pPr>
        <w:pStyle w:val="Naslov2"/>
        <w:numPr>
          <w:ilvl w:val="0"/>
          <w:numId w:val="26"/>
        </w:numPr>
        <w:spacing w:line="276" w:lineRule="auto"/>
      </w:pPr>
      <w:bookmarkStart w:id="12" w:name="_Toc61876476"/>
      <w:bookmarkStart w:id="13" w:name="_Toc127541687"/>
      <w:r w:rsidRPr="000F4038">
        <w:t>Predmet poziva</w:t>
      </w:r>
      <w:bookmarkEnd w:id="12"/>
      <w:bookmarkEnd w:id="13"/>
    </w:p>
    <w:p w14:paraId="388A19B0" w14:textId="764F3F49" w:rsidR="005F7C11" w:rsidRPr="005F7C11" w:rsidRDefault="005F7C11" w:rsidP="00A042C2">
      <w:pPr>
        <w:jc w:val="both"/>
        <w:rPr>
          <w:rFonts w:asciiTheme="minorHAnsi" w:hAnsiTheme="minorHAnsi" w:cstheme="minorHAnsi"/>
          <w:bCs/>
        </w:rPr>
      </w:pPr>
      <w:r w:rsidRPr="00E9726D">
        <w:rPr>
          <w:rFonts w:asciiTheme="minorHAnsi" w:hAnsiTheme="minorHAnsi" w:cstheme="minorHAnsi"/>
        </w:rPr>
        <w:t xml:space="preserve">Predmet storitve, ki bo </w:t>
      </w:r>
      <w:r>
        <w:rPr>
          <w:rFonts w:asciiTheme="minorHAnsi" w:hAnsiTheme="minorHAnsi" w:cstheme="minorHAnsi"/>
        </w:rPr>
        <w:t xml:space="preserve">lahko </w:t>
      </w:r>
      <w:r w:rsidRPr="00E9726D">
        <w:rPr>
          <w:rFonts w:asciiTheme="minorHAnsi" w:hAnsiTheme="minorHAnsi" w:cstheme="minorHAnsi"/>
        </w:rPr>
        <w:t xml:space="preserve">oddana v izvajanje zunanjemu izvajalcu z zbiranjem ponudb, je izvajanje storitev reševanja iz vode </w:t>
      </w:r>
      <w:r w:rsidRPr="00E9726D">
        <w:rPr>
          <w:rFonts w:asciiTheme="minorHAnsi" w:hAnsiTheme="minorHAnsi" w:cstheme="minorHAnsi"/>
          <w:bCs/>
        </w:rPr>
        <w:t>na kopališčih in bazenih</w:t>
      </w:r>
      <w:r>
        <w:rPr>
          <w:rFonts w:asciiTheme="minorHAnsi" w:hAnsiTheme="minorHAnsi" w:cstheme="minorHAnsi"/>
          <w:bCs/>
        </w:rPr>
        <w:t>, vse pa z namenom doseganja visoke ravni kakovosti nudenja storitev s strani družbe ter zagotavljanja varnosti kopalcev, kot izhaja iz veljavne zakonodaje in internih aktov družbe</w:t>
      </w:r>
      <w:r>
        <w:rPr>
          <w:rFonts w:asciiTheme="minorHAnsi" w:hAnsiTheme="minorHAnsi" w:cstheme="minorHAnsi"/>
          <w:bCs/>
        </w:rPr>
        <w:t xml:space="preserve"> (</w:t>
      </w:r>
      <w:r>
        <w:rPr>
          <w:rFonts w:asciiTheme="minorHAnsi" w:hAnsiTheme="minorHAnsi" w:cstheme="minorHAnsi"/>
          <w:bCs/>
        </w:rPr>
        <w:t xml:space="preserve">predvsem </w:t>
      </w:r>
      <w:r>
        <w:rPr>
          <w:rFonts w:asciiTheme="minorHAnsi" w:hAnsiTheme="minorHAnsi" w:cstheme="minorHAnsi"/>
          <w:bCs/>
        </w:rPr>
        <w:t xml:space="preserve">zakonodaje za zagotavljanje </w:t>
      </w:r>
      <w:r>
        <w:rPr>
          <w:rFonts w:asciiTheme="minorHAnsi" w:hAnsiTheme="minorHAnsi" w:cstheme="minorHAnsi"/>
          <w:bCs/>
        </w:rPr>
        <w:t>varstv</w:t>
      </w:r>
      <w:r>
        <w:rPr>
          <w:rFonts w:asciiTheme="minorHAnsi" w:hAnsiTheme="minorHAnsi" w:cstheme="minorHAnsi"/>
          <w:bCs/>
        </w:rPr>
        <w:t>a</w:t>
      </w:r>
      <w:r>
        <w:rPr>
          <w:rFonts w:asciiTheme="minorHAnsi" w:hAnsiTheme="minorHAnsi" w:cstheme="minorHAnsi"/>
          <w:bCs/>
        </w:rPr>
        <w:t xml:space="preserve"> pred utopitvami,</w:t>
      </w:r>
      <w:r w:rsidRPr="009E2436">
        <w:rPr>
          <w:rFonts w:asciiTheme="minorHAnsi" w:hAnsiTheme="minorHAnsi" w:cstheme="minorHAnsi"/>
          <w:bCs/>
        </w:rPr>
        <w:t xml:space="preserve"> </w:t>
      </w:r>
      <w:r w:rsidRPr="00E9726D">
        <w:rPr>
          <w:rFonts w:asciiTheme="minorHAnsi" w:hAnsiTheme="minorHAnsi" w:cstheme="minorHAnsi"/>
          <w:bCs/>
        </w:rPr>
        <w:t>reševanje iz vode in dajanje prve pomoči na kopališčih skladno s Pravilnikom o ukrepih za varstvo pred utopitvami na kopališčih</w:t>
      </w:r>
      <w:r>
        <w:rPr>
          <w:rFonts w:asciiTheme="minorHAnsi" w:hAnsiTheme="minorHAnsi" w:cstheme="minorHAnsi"/>
          <w:bCs/>
        </w:rPr>
        <w:t xml:space="preserve">, izobraževanje reševalcev, </w:t>
      </w:r>
      <w:r w:rsidRPr="00E9726D">
        <w:rPr>
          <w:rFonts w:asciiTheme="minorHAnsi" w:hAnsiTheme="minorHAnsi" w:cstheme="minorHAnsi"/>
          <w:bCs/>
        </w:rPr>
        <w:t>vzdrževanje reda</w:t>
      </w:r>
      <w:r>
        <w:rPr>
          <w:rFonts w:asciiTheme="minorHAnsi" w:hAnsiTheme="minorHAnsi" w:cstheme="minorHAnsi"/>
          <w:bCs/>
        </w:rPr>
        <w:t xml:space="preserve"> in čistoče </w:t>
      </w:r>
      <w:r w:rsidRPr="00E9726D">
        <w:rPr>
          <w:rFonts w:asciiTheme="minorHAnsi" w:hAnsiTheme="minorHAnsi" w:cstheme="minorHAnsi"/>
          <w:bCs/>
        </w:rPr>
        <w:t>v skladu s kopališkim redom</w:t>
      </w:r>
      <w:r w:rsidR="00335E55">
        <w:rPr>
          <w:rFonts w:asciiTheme="minorHAnsi" w:hAnsiTheme="minorHAnsi" w:cstheme="minorHAnsi"/>
          <w:bCs/>
        </w:rPr>
        <w:t>)</w:t>
      </w:r>
      <w:r w:rsidRPr="00E9726D">
        <w:rPr>
          <w:rFonts w:asciiTheme="minorHAnsi" w:hAnsiTheme="minorHAnsi" w:cstheme="minorHAnsi"/>
          <w:bCs/>
        </w:rPr>
        <w:t xml:space="preserve">.  </w:t>
      </w:r>
    </w:p>
    <w:p w14:paraId="07C9E225" w14:textId="0D6BF94A" w:rsidR="005F7C11" w:rsidRDefault="005F7C11" w:rsidP="00A042C2">
      <w:pPr>
        <w:jc w:val="both"/>
        <w:rPr>
          <w:rFonts w:asciiTheme="minorHAnsi" w:hAnsiTheme="minorHAnsi" w:cstheme="minorHAnsi"/>
        </w:rPr>
      </w:pPr>
      <w:r w:rsidRPr="005F7C11">
        <w:rPr>
          <w:rFonts w:asciiTheme="minorHAnsi" w:hAnsiTheme="minorHAnsi" w:cstheme="minorHAnsi"/>
        </w:rPr>
        <w:t>Opis posameznih lokacij</w:t>
      </w:r>
      <w:r w:rsidR="001A79D4">
        <w:rPr>
          <w:rFonts w:asciiTheme="minorHAnsi" w:hAnsiTheme="minorHAnsi" w:cstheme="minorHAnsi"/>
        </w:rPr>
        <w:t>:</w:t>
      </w:r>
    </w:p>
    <w:p w14:paraId="1D587156" w14:textId="4CF782AE" w:rsidR="00A042C2" w:rsidRDefault="00A042C2" w:rsidP="00A042C2">
      <w:pPr>
        <w:jc w:val="both"/>
        <w:rPr>
          <w:rFonts w:asciiTheme="minorHAnsi" w:hAnsiTheme="minorHAnsi" w:cstheme="minorHAnsi"/>
        </w:rPr>
      </w:pPr>
      <w:r>
        <w:rPr>
          <w:rFonts w:asciiTheme="minorHAnsi" w:hAnsiTheme="minorHAnsi" w:cstheme="minorHAnsi"/>
        </w:rPr>
        <w:t xml:space="preserve">I. </w:t>
      </w:r>
      <w:r w:rsidRPr="00A042C2">
        <w:rPr>
          <w:rFonts w:asciiTheme="minorHAnsi" w:hAnsiTheme="minorHAnsi" w:cstheme="minorHAnsi"/>
          <w:u w:val="single"/>
        </w:rPr>
        <w:t>Plaža</w:t>
      </w:r>
      <w:r w:rsidRPr="00A042C2">
        <w:rPr>
          <w:rFonts w:asciiTheme="minorHAnsi" w:hAnsiTheme="minorHAnsi" w:cstheme="minorHAnsi"/>
          <w:u w:val="single"/>
        </w:rPr>
        <w:t xml:space="preserve"> Meduza</w:t>
      </w:r>
      <w:r>
        <w:rPr>
          <w:rFonts w:asciiTheme="minorHAnsi" w:hAnsiTheme="minorHAnsi" w:cstheme="minorHAnsi"/>
        </w:rPr>
        <w:t>:</w:t>
      </w:r>
      <w:r w:rsidR="009C0378">
        <w:rPr>
          <w:rFonts w:asciiTheme="minorHAnsi" w:hAnsiTheme="minorHAnsi" w:cstheme="minorHAnsi"/>
        </w:rPr>
        <w:t xml:space="preserve"> </w:t>
      </w:r>
    </w:p>
    <w:p w14:paraId="66F55D1C" w14:textId="77777777" w:rsidR="005F7C11" w:rsidRPr="00FA7E56" w:rsidRDefault="005F7C11" w:rsidP="00A042C2">
      <w:pPr>
        <w:pStyle w:val="Odstavekseznama"/>
        <w:numPr>
          <w:ilvl w:val="0"/>
          <w:numId w:val="36"/>
        </w:numPr>
        <w:spacing w:before="0" w:line="276" w:lineRule="auto"/>
        <w:rPr>
          <w:rFonts w:ascii="Calibri" w:hAnsi="Calibri" w:cs="Arial"/>
          <w:sz w:val="22"/>
        </w:rPr>
      </w:pPr>
      <w:r w:rsidRPr="00FA7E56">
        <w:rPr>
          <w:rFonts w:ascii="Calibri" w:hAnsi="Calibri" w:cs="Arial"/>
          <w:sz w:val="22"/>
        </w:rPr>
        <w:t>Plaža Meduza – lesen stolp</w:t>
      </w:r>
    </w:p>
    <w:p w14:paraId="6E01F9CC" w14:textId="77777777" w:rsidR="005F7C11" w:rsidRPr="00FA7E56" w:rsidRDefault="005F7C11" w:rsidP="00A042C2">
      <w:pPr>
        <w:pStyle w:val="Odstavekseznama"/>
        <w:numPr>
          <w:ilvl w:val="0"/>
          <w:numId w:val="36"/>
        </w:numPr>
        <w:spacing w:before="0" w:line="276" w:lineRule="auto"/>
        <w:rPr>
          <w:rFonts w:ascii="Calibri" w:hAnsi="Calibri" w:cs="Arial"/>
          <w:sz w:val="22"/>
        </w:rPr>
      </w:pPr>
      <w:r w:rsidRPr="00FA7E56">
        <w:rPr>
          <w:rFonts w:ascii="Calibri" w:hAnsi="Calibri" w:cs="Arial"/>
          <w:sz w:val="22"/>
        </w:rPr>
        <w:t>Plaža meduza – beli stolp</w:t>
      </w:r>
    </w:p>
    <w:p w14:paraId="5CD90643" w14:textId="74208E58" w:rsidR="005F7C11" w:rsidRDefault="005F7C11" w:rsidP="00A042C2">
      <w:pPr>
        <w:pStyle w:val="Odstavekseznama"/>
        <w:numPr>
          <w:ilvl w:val="0"/>
          <w:numId w:val="36"/>
        </w:numPr>
        <w:spacing w:before="0" w:line="276" w:lineRule="auto"/>
        <w:rPr>
          <w:rFonts w:ascii="Calibri" w:hAnsi="Calibri" w:cs="Arial"/>
          <w:sz w:val="22"/>
        </w:rPr>
      </w:pPr>
      <w:r w:rsidRPr="00FA7E56">
        <w:rPr>
          <w:rFonts w:ascii="Calibri" w:hAnsi="Calibri" w:cs="Arial"/>
          <w:sz w:val="22"/>
        </w:rPr>
        <w:t>Plaža meduza – krožni reševalec</w:t>
      </w:r>
    </w:p>
    <w:p w14:paraId="2001BED5" w14:textId="4CE216E1" w:rsidR="00A042C2" w:rsidRDefault="00357BFC" w:rsidP="00A042C2">
      <w:pPr>
        <w:rPr>
          <w:rFonts w:cs="Arial"/>
        </w:rPr>
      </w:pPr>
      <w:r>
        <w:rPr>
          <w:rFonts w:asciiTheme="minorHAnsi" w:hAnsiTheme="minorHAnsi" w:cstheme="minorHAnsi"/>
        </w:rPr>
        <w:t xml:space="preserve">Predviden </w:t>
      </w:r>
      <w:r w:rsidR="002B7320">
        <w:rPr>
          <w:rFonts w:asciiTheme="minorHAnsi" w:hAnsiTheme="minorHAnsi" w:cstheme="minorHAnsi"/>
        </w:rPr>
        <w:t>u</w:t>
      </w:r>
      <w:r>
        <w:rPr>
          <w:rFonts w:asciiTheme="minorHAnsi" w:hAnsiTheme="minorHAnsi" w:cstheme="minorHAnsi"/>
        </w:rPr>
        <w:t>rnik obratovanja</w:t>
      </w:r>
      <w:r>
        <w:rPr>
          <w:rFonts w:asciiTheme="minorHAnsi" w:hAnsiTheme="minorHAnsi" w:cstheme="minorHAnsi"/>
        </w:rPr>
        <w:t>: 1.</w:t>
      </w:r>
      <w:r w:rsidR="002B7320">
        <w:rPr>
          <w:rFonts w:asciiTheme="minorHAnsi" w:hAnsiTheme="minorHAnsi" w:cstheme="minorHAnsi"/>
        </w:rPr>
        <w:t xml:space="preserve"> </w:t>
      </w:r>
      <w:r w:rsidR="009A329A">
        <w:rPr>
          <w:rFonts w:asciiTheme="minorHAnsi" w:hAnsiTheme="minorHAnsi" w:cstheme="minorHAnsi"/>
        </w:rPr>
        <w:t>6</w:t>
      </w:r>
      <w:r>
        <w:rPr>
          <w:rFonts w:asciiTheme="minorHAnsi" w:hAnsiTheme="minorHAnsi" w:cstheme="minorHAnsi"/>
        </w:rPr>
        <w:t>. – 30.</w:t>
      </w:r>
      <w:r w:rsidR="002B7320">
        <w:rPr>
          <w:rFonts w:asciiTheme="minorHAnsi" w:hAnsiTheme="minorHAnsi" w:cstheme="minorHAnsi"/>
        </w:rPr>
        <w:t xml:space="preserve"> </w:t>
      </w:r>
      <w:r>
        <w:rPr>
          <w:rFonts w:asciiTheme="minorHAnsi" w:hAnsiTheme="minorHAnsi" w:cstheme="minorHAnsi"/>
        </w:rPr>
        <w:t>9.</w:t>
      </w:r>
    </w:p>
    <w:p w14:paraId="4285CD97" w14:textId="77777777" w:rsidR="00A042C2" w:rsidRDefault="00A042C2" w:rsidP="00A042C2">
      <w:pPr>
        <w:rPr>
          <w:rFonts w:cs="Arial"/>
        </w:rPr>
      </w:pPr>
      <w:r>
        <w:rPr>
          <w:rFonts w:cs="Arial"/>
        </w:rPr>
        <w:t xml:space="preserve">II. </w:t>
      </w:r>
      <w:r w:rsidRPr="00A042C2">
        <w:rPr>
          <w:rFonts w:cs="Arial"/>
          <w:u w:val="single"/>
        </w:rPr>
        <w:t xml:space="preserve">Notranji bazen hotela Riviera - </w:t>
      </w:r>
      <w:proofErr w:type="spellStart"/>
      <w:r w:rsidRPr="00A042C2">
        <w:rPr>
          <w:rFonts w:cs="Arial"/>
          <w:u w:val="single"/>
        </w:rPr>
        <w:t>Sea</w:t>
      </w:r>
      <w:proofErr w:type="spellEnd"/>
      <w:r w:rsidRPr="00A042C2">
        <w:rPr>
          <w:rFonts w:cs="Arial"/>
          <w:u w:val="single"/>
        </w:rPr>
        <w:t xml:space="preserve"> </w:t>
      </w:r>
      <w:proofErr w:type="spellStart"/>
      <w:r w:rsidRPr="00A042C2">
        <w:rPr>
          <w:rFonts w:cs="Arial"/>
          <w:u w:val="single"/>
        </w:rPr>
        <w:t>spa</w:t>
      </w:r>
      <w:proofErr w:type="spellEnd"/>
    </w:p>
    <w:p w14:paraId="5FF09420" w14:textId="77777777" w:rsidR="00A042C2" w:rsidRPr="00A042C2" w:rsidRDefault="005F7C11" w:rsidP="00A042C2">
      <w:pPr>
        <w:pStyle w:val="Odstavekseznama"/>
        <w:numPr>
          <w:ilvl w:val="0"/>
          <w:numId w:val="36"/>
        </w:numPr>
        <w:spacing w:before="0" w:line="276" w:lineRule="auto"/>
        <w:rPr>
          <w:rFonts w:ascii="Calibri" w:hAnsi="Calibri" w:cs="Arial"/>
          <w:sz w:val="22"/>
        </w:rPr>
      </w:pPr>
      <w:r w:rsidRPr="00A042C2">
        <w:rPr>
          <w:rFonts w:ascii="Calibri" w:hAnsi="Calibri" w:cs="Arial"/>
          <w:sz w:val="22"/>
        </w:rPr>
        <w:t xml:space="preserve">Bazen </w:t>
      </w:r>
      <w:proofErr w:type="spellStart"/>
      <w:r w:rsidRPr="00A042C2">
        <w:rPr>
          <w:rFonts w:ascii="Calibri" w:hAnsi="Calibri" w:cs="Arial"/>
          <w:sz w:val="22"/>
        </w:rPr>
        <w:t>Sea</w:t>
      </w:r>
      <w:proofErr w:type="spellEnd"/>
      <w:r w:rsidRPr="00A042C2">
        <w:rPr>
          <w:rFonts w:ascii="Calibri" w:hAnsi="Calibri" w:cs="Arial"/>
          <w:sz w:val="22"/>
        </w:rPr>
        <w:t xml:space="preserve"> </w:t>
      </w:r>
      <w:proofErr w:type="spellStart"/>
      <w:r w:rsidRPr="00A042C2">
        <w:rPr>
          <w:rFonts w:ascii="Calibri" w:hAnsi="Calibri" w:cs="Arial"/>
          <w:sz w:val="22"/>
        </w:rPr>
        <w:t>spa</w:t>
      </w:r>
      <w:proofErr w:type="spellEnd"/>
      <w:r w:rsidRPr="00A042C2">
        <w:rPr>
          <w:rFonts w:ascii="Calibri" w:hAnsi="Calibri" w:cs="Arial"/>
          <w:sz w:val="22"/>
        </w:rPr>
        <w:t xml:space="preserve"> – reševalna kabina </w:t>
      </w:r>
    </w:p>
    <w:p w14:paraId="737A7016" w14:textId="4A3149FF" w:rsidR="005F7C11" w:rsidRPr="00A042C2" w:rsidRDefault="005F7C11" w:rsidP="00A042C2">
      <w:pPr>
        <w:pStyle w:val="Odstavekseznama"/>
        <w:numPr>
          <w:ilvl w:val="0"/>
          <w:numId w:val="36"/>
        </w:numPr>
        <w:spacing w:before="0" w:line="276" w:lineRule="auto"/>
        <w:rPr>
          <w:rFonts w:ascii="Calibri" w:hAnsi="Calibri" w:cs="Arial"/>
          <w:sz w:val="22"/>
        </w:rPr>
      </w:pPr>
      <w:r w:rsidRPr="00A042C2">
        <w:rPr>
          <w:rFonts w:ascii="Calibri" w:hAnsi="Calibri" w:cs="Arial"/>
          <w:sz w:val="22"/>
        </w:rPr>
        <w:t xml:space="preserve">Bazen </w:t>
      </w:r>
      <w:proofErr w:type="spellStart"/>
      <w:r w:rsidRPr="00A042C2">
        <w:rPr>
          <w:rFonts w:ascii="Calibri" w:hAnsi="Calibri" w:cs="Arial"/>
          <w:sz w:val="22"/>
        </w:rPr>
        <w:t>Sea</w:t>
      </w:r>
      <w:proofErr w:type="spellEnd"/>
      <w:r w:rsidRPr="00A042C2">
        <w:rPr>
          <w:rFonts w:ascii="Calibri" w:hAnsi="Calibri" w:cs="Arial"/>
          <w:sz w:val="22"/>
        </w:rPr>
        <w:t xml:space="preserve"> </w:t>
      </w:r>
      <w:proofErr w:type="spellStart"/>
      <w:r w:rsidRPr="00A042C2">
        <w:rPr>
          <w:rFonts w:ascii="Calibri" w:hAnsi="Calibri" w:cs="Arial"/>
          <w:sz w:val="22"/>
        </w:rPr>
        <w:t>spa</w:t>
      </w:r>
      <w:proofErr w:type="spellEnd"/>
      <w:r w:rsidRPr="00A042C2">
        <w:rPr>
          <w:rFonts w:ascii="Calibri" w:hAnsi="Calibri" w:cs="Arial"/>
          <w:sz w:val="22"/>
        </w:rPr>
        <w:t xml:space="preserve"> – opazovalno mesto1</w:t>
      </w:r>
    </w:p>
    <w:p w14:paraId="3B2AE737" w14:textId="77777777" w:rsidR="005F7C11" w:rsidRPr="00A042C2" w:rsidRDefault="005F7C11" w:rsidP="00A042C2">
      <w:pPr>
        <w:pStyle w:val="Odstavekseznama"/>
        <w:numPr>
          <w:ilvl w:val="0"/>
          <w:numId w:val="36"/>
        </w:numPr>
        <w:spacing w:before="0" w:line="276" w:lineRule="auto"/>
        <w:rPr>
          <w:rFonts w:ascii="Calibri" w:hAnsi="Calibri" w:cs="Arial"/>
          <w:sz w:val="22"/>
        </w:rPr>
      </w:pPr>
      <w:r w:rsidRPr="00A042C2">
        <w:rPr>
          <w:rFonts w:ascii="Calibri" w:hAnsi="Calibri" w:cs="Arial"/>
          <w:sz w:val="22"/>
        </w:rPr>
        <w:t xml:space="preserve">Bazen </w:t>
      </w:r>
      <w:proofErr w:type="spellStart"/>
      <w:r w:rsidRPr="00A042C2">
        <w:rPr>
          <w:rFonts w:ascii="Calibri" w:hAnsi="Calibri" w:cs="Arial"/>
          <w:sz w:val="22"/>
        </w:rPr>
        <w:t>Sea</w:t>
      </w:r>
      <w:proofErr w:type="spellEnd"/>
      <w:r w:rsidRPr="00A042C2">
        <w:rPr>
          <w:rFonts w:ascii="Calibri" w:hAnsi="Calibri" w:cs="Arial"/>
          <w:sz w:val="22"/>
        </w:rPr>
        <w:t xml:space="preserve"> </w:t>
      </w:r>
      <w:proofErr w:type="spellStart"/>
      <w:r w:rsidRPr="00A042C2">
        <w:rPr>
          <w:rFonts w:ascii="Calibri" w:hAnsi="Calibri" w:cs="Arial"/>
          <w:sz w:val="22"/>
        </w:rPr>
        <w:t>spa</w:t>
      </w:r>
      <w:proofErr w:type="spellEnd"/>
      <w:r w:rsidRPr="00A042C2">
        <w:rPr>
          <w:rFonts w:ascii="Calibri" w:hAnsi="Calibri" w:cs="Arial"/>
          <w:sz w:val="22"/>
        </w:rPr>
        <w:t xml:space="preserve"> – opazovalno mesto2 (bazen jama ali zunanji bazen)</w:t>
      </w:r>
    </w:p>
    <w:p w14:paraId="77F5001E" w14:textId="4842B4B9" w:rsidR="005F7C11" w:rsidRPr="00FA7E56" w:rsidRDefault="004311E7" w:rsidP="00C53469">
      <w:pPr>
        <w:jc w:val="both"/>
        <w:rPr>
          <w:rFonts w:asciiTheme="minorHAnsi" w:hAnsiTheme="minorHAnsi" w:cstheme="minorHAnsi"/>
        </w:rPr>
      </w:pPr>
      <w:r w:rsidRPr="004311E7">
        <w:rPr>
          <w:rFonts w:asciiTheme="minorHAnsi" w:hAnsiTheme="minorHAnsi" w:cstheme="minorHAnsi"/>
        </w:rPr>
        <w:t xml:space="preserve">Predviden </w:t>
      </w:r>
      <w:r w:rsidR="002B7320">
        <w:rPr>
          <w:rFonts w:asciiTheme="minorHAnsi" w:hAnsiTheme="minorHAnsi" w:cstheme="minorHAnsi"/>
        </w:rPr>
        <w:t>začetek</w:t>
      </w:r>
      <w:r w:rsidRPr="004311E7">
        <w:rPr>
          <w:rFonts w:asciiTheme="minorHAnsi" w:hAnsiTheme="minorHAnsi" w:cstheme="minorHAnsi"/>
        </w:rPr>
        <w:t xml:space="preserve"> obratovanja: 1.</w:t>
      </w:r>
      <w:r w:rsidR="002B7320">
        <w:rPr>
          <w:rFonts w:asciiTheme="minorHAnsi" w:hAnsiTheme="minorHAnsi" w:cstheme="minorHAnsi"/>
        </w:rPr>
        <w:t xml:space="preserve"> </w:t>
      </w:r>
      <w:r>
        <w:rPr>
          <w:rFonts w:asciiTheme="minorHAnsi" w:hAnsiTheme="minorHAnsi" w:cstheme="minorHAnsi"/>
        </w:rPr>
        <w:t>5</w:t>
      </w:r>
      <w:r w:rsidRPr="004311E7">
        <w:rPr>
          <w:rFonts w:asciiTheme="minorHAnsi" w:hAnsiTheme="minorHAnsi" w:cstheme="minorHAnsi"/>
        </w:rPr>
        <w:t>.</w:t>
      </w:r>
      <w:r w:rsidR="002B7320">
        <w:rPr>
          <w:rFonts w:asciiTheme="minorHAnsi" w:hAnsiTheme="minorHAnsi" w:cstheme="minorHAnsi"/>
        </w:rPr>
        <w:t xml:space="preserve"> </w:t>
      </w:r>
      <w:r w:rsidRPr="004311E7">
        <w:rPr>
          <w:rFonts w:asciiTheme="minorHAnsi" w:hAnsiTheme="minorHAnsi" w:cstheme="minorHAnsi"/>
        </w:rPr>
        <w:t xml:space="preserve">2023 </w:t>
      </w:r>
      <w:r w:rsidR="009C23A1">
        <w:rPr>
          <w:rFonts w:asciiTheme="minorHAnsi" w:hAnsiTheme="minorHAnsi" w:cstheme="minorHAnsi"/>
        </w:rPr>
        <w:t>naprej</w:t>
      </w:r>
      <w:r w:rsidR="009E59BE">
        <w:rPr>
          <w:rFonts w:asciiTheme="minorHAnsi" w:hAnsiTheme="minorHAnsi" w:cstheme="minorHAnsi"/>
        </w:rPr>
        <w:t>, po potrebi</w:t>
      </w:r>
      <w:r w:rsidR="002B7320">
        <w:rPr>
          <w:rFonts w:asciiTheme="minorHAnsi" w:hAnsiTheme="minorHAnsi" w:cstheme="minorHAnsi"/>
        </w:rPr>
        <w:t xml:space="preserve">. </w:t>
      </w:r>
      <w:r w:rsidR="009E59BE">
        <w:rPr>
          <w:rFonts w:asciiTheme="minorHAnsi" w:hAnsiTheme="minorHAnsi" w:cstheme="minorHAnsi"/>
        </w:rPr>
        <w:t xml:space="preserve">Naročnik </w:t>
      </w:r>
      <w:r w:rsidR="00C53469">
        <w:rPr>
          <w:rFonts w:asciiTheme="minorHAnsi" w:hAnsiTheme="minorHAnsi" w:cstheme="minorHAnsi"/>
        </w:rPr>
        <w:t>bo</w:t>
      </w:r>
      <w:r w:rsidR="009E59BE">
        <w:rPr>
          <w:rFonts w:asciiTheme="minorHAnsi" w:hAnsiTheme="minorHAnsi" w:cstheme="minorHAnsi"/>
        </w:rPr>
        <w:t xml:space="preserve"> 5 dni vnaprej obvesti</w:t>
      </w:r>
      <w:r w:rsidR="00C53469">
        <w:rPr>
          <w:rFonts w:asciiTheme="minorHAnsi" w:hAnsiTheme="minorHAnsi" w:cstheme="minorHAnsi"/>
        </w:rPr>
        <w:t xml:space="preserve">l </w:t>
      </w:r>
      <w:r w:rsidR="009E59BE">
        <w:rPr>
          <w:rFonts w:asciiTheme="minorHAnsi" w:hAnsiTheme="minorHAnsi" w:cstheme="minorHAnsi"/>
        </w:rPr>
        <w:t xml:space="preserve">o </w:t>
      </w:r>
      <w:r w:rsidR="00C53469">
        <w:rPr>
          <w:rFonts w:asciiTheme="minorHAnsi" w:hAnsiTheme="minorHAnsi" w:cstheme="minorHAnsi"/>
        </w:rPr>
        <w:t xml:space="preserve">pričetku </w:t>
      </w:r>
      <w:r w:rsidR="009E59BE">
        <w:rPr>
          <w:rFonts w:asciiTheme="minorHAnsi" w:hAnsiTheme="minorHAnsi" w:cstheme="minorHAnsi"/>
        </w:rPr>
        <w:t>obratovanj</w:t>
      </w:r>
      <w:r w:rsidR="00C53469">
        <w:rPr>
          <w:rFonts w:asciiTheme="minorHAnsi" w:hAnsiTheme="minorHAnsi" w:cstheme="minorHAnsi"/>
        </w:rPr>
        <w:t>a</w:t>
      </w:r>
      <w:r w:rsidR="009E59BE">
        <w:rPr>
          <w:rFonts w:asciiTheme="minorHAnsi" w:hAnsiTheme="minorHAnsi" w:cstheme="minorHAnsi"/>
        </w:rPr>
        <w:t xml:space="preserve"> </w:t>
      </w:r>
      <w:r w:rsidR="00DD72C0">
        <w:rPr>
          <w:rFonts w:asciiTheme="minorHAnsi" w:hAnsiTheme="minorHAnsi" w:cstheme="minorHAnsi"/>
        </w:rPr>
        <w:t>lokacije.</w:t>
      </w:r>
    </w:p>
    <w:p w14:paraId="3AD85C7A" w14:textId="11BF54B0" w:rsidR="005F7C11" w:rsidRDefault="005F7C11" w:rsidP="00A042C2">
      <w:pPr>
        <w:jc w:val="both"/>
        <w:rPr>
          <w:rFonts w:asciiTheme="minorHAnsi" w:hAnsiTheme="minorHAnsi" w:cstheme="minorHAnsi"/>
        </w:rPr>
      </w:pPr>
      <w:r w:rsidRPr="0074799A">
        <w:rPr>
          <w:rFonts w:asciiTheme="minorHAnsi" w:hAnsiTheme="minorHAnsi" w:cstheme="minorHAnsi"/>
        </w:rPr>
        <w:t xml:space="preserve">Za pokrivanje posamezne lokacije je </w:t>
      </w:r>
      <w:r>
        <w:rPr>
          <w:rFonts w:asciiTheme="minorHAnsi" w:hAnsiTheme="minorHAnsi" w:cstheme="minorHAnsi"/>
        </w:rPr>
        <w:t xml:space="preserve">po naročnikovih izračunih </w:t>
      </w:r>
      <w:r w:rsidRPr="0074799A">
        <w:rPr>
          <w:rFonts w:asciiTheme="minorHAnsi" w:hAnsiTheme="minorHAnsi" w:cstheme="minorHAnsi"/>
        </w:rPr>
        <w:t xml:space="preserve">potrebnih vsaj </w:t>
      </w:r>
      <w:r w:rsidR="007C45F9">
        <w:rPr>
          <w:rFonts w:asciiTheme="minorHAnsi" w:hAnsiTheme="minorHAnsi" w:cstheme="minorHAnsi"/>
        </w:rPr>
        <w:t>8</w:t>
      </w:r>
      <w:r w:rsidRPr="0074799A">
        <w:rPr>
          <w:rFonts w:asciiTheme="minorHAnsi" w:hAnsiTheme="minorHAnsi" w:cstheme="minorHAnsi"/>
        </w:rPr>
        <w:t xml:space="preserve"> </w:t>
      </w:r>
      <w:r w:rsidR="00A042C2">
        <w:rPr>
          <w:rFonts w:asciiTheme="minorHAnsi" w:hAnsiTheme="minorHAnsi" w:cstheme="minorHAnsi"/>
        </w:rPr>
        <w:t xml:space="preserve">ustrezno usposobljenih </w:t>
      </w:r>
      <w:r w:rsidRPr="0074799A">
        <w:rPr>
          <w:rFonts w:asciiTheme="minorHAnsi" w:hAnsiTheme="minorHAnsi" w:cstheme="minorHAnsi"/>
        </w:rPr>
        <w:t>oseb.</w:t>
      </w:r>
    </w:p>
    <w:p w14:paraId="67DE0B73" w14:textId="435F51F8" w:rsidR="009D2573" w:rsidRDefault="00E14EB5" w:rsidP="00A042C2">
      <w:pPr>
        <w:jc w:val="both"/>
        <w:rPr>
          <w:rFonts w:asciiTheme="minorHAnsi" w:hAnsiTheme="minorHAnsi" w:cstheme="minorHAnsi"/>
        </w:rPr>
      </w:pPr>
      <w:r w:rsidRPr="000F4038">
        <w:rPr>
          <w:rFonts w:asciiTheme="minorHAnsi" w:hAnsiTheme="minorHAnsi" w:cstheme="minorHAnsi"/>
        </w:rPr>
        <w:t xml:space="preserve">Predmet </w:t>
      </w:r>
      <w:r w:rsidR="00184B04" w:rsidRPr="000F4038">
        <w:rPr>
          <w:rFonts w:asciiTheme="minorHAnsi" w:hAnsiTheme="minorHAnsi" w:cstheme="minorHAnsi"/>
        </w:rPr>
        <w:t>poziva k oddaji ponudbe</w:t>
      </w:r>
      <w:r w:rsidRPr="000F4038">
        <w:rPr>
          <w:rFonts w:asciiTheme="minorHAnsi" w:hAnsiTheme="minorHAnsi" w:cstheme="minorHAnsi"/>
        </w:rPr>
        <w:t xml:space="preserve"> je</w:t>
      </w:r>
      <w:r w:rsidR="00184B04" w:rsidRPr="000F4038">
        <w:rPr>
          <w:rFonts w:asciiTheme="minorHAnsi" w:hAnsiTheme="minorHAnsi" w:cstheme="minorHAnsi"/>
        </w:rPr>
        <w:t xml:space="preserve"> izvajanje</w:t>
      </w:r>
      <w:r w:rsidRPr="000F4038">
        <w:rPr>
          <w:rFonts w:asciiTheme="minorHAnsi" w:hAnsiTheme="minorHAnsi" w:cstheme="minorHAnsi"/>
        </w:rPr>
        <w:t xml:space="preserve"> </w:t>
      </w:r>
      <w:r w:rsidRPr="009D2573">
        <w:rPr>
          <w:rFonts w:asciiTheme="minorHAnsi" w:hAnsiTheme="minorHAnsi" w:cstheme="minorHAnsi"/>
        </w:rPr>
        <w:t>storit</w:t>
      </w:r>
      <w:r w:rsidR="00ED291A" w:rsidRPr="009D2573">
        <w:rPr>
          <w:rFonts w:asciiTheme="minorHAnsi" w:hAnsiTheme="minorHAnsi" w:cstheme="minorHAnsi"/>
        </w:rPr>
        <w:t>ve</w:t>
      </w:r>
      <w:r w:rsidRPr="009D2573">
        <w:rPr>
          <w:rFonts w:asciiTheme="minorHAnsi" w:hAnsiTheme="minorHAnsi" w:cstheme="minorHAnsi"/>
        </w:rPr>
        <w:t xml:space="preserve"> </w:t>
      </w:r>
      <w:r w:rsidR="009D2573" w:rsidRPr="009D2573">
        <w:rPr>
          <w:rFonts w:asciiTheme="minorHAnsi" w:hAnsiTheme="minorHAnsi" w:cstheme="minorHAnsi"/>
        </w:rPr>
        <w:t xml:space="preserve">za zagotavljanje varnosti kopalcev </w:t>
      </w:r>
      <w:r w:rsidR="00DB47EF" w:rsidRPr="000F4038">
        <w:rPr>
          <w:rFonts w:asciiTheme="minorHAnsi" w:hAnsiTheme="minorHAnsi" w:cstheme="minorHAnsi"/>
        </w:rPr>
        <w:t xml:space="preserve">in </w:t>
      </w:r>
      <w:r w:rsidR="00A06CEF" w:rsidRPr="000F4038">
        <w:rPr>
          <w:rFonts w:asciiTheme="minorHAnsi" w:hAnsiTheme="minorHAnsi" w:cstheme="minorHAnsi"/>
        </w:rPr>
        <w:t>zajema</w:t>
      </w:r>
      <w:r w:rsidR="004A3710">
        <w:rPr>
          <w:rFonts w:asciiTheme="minorHAnsi" w:hAnsiTheme="minorHAnsi" w:cstheme="minorHAnsi"/>
        </w:rPr>
        <w:t xml:space="preserve"> zlasti</w:t>
      </w:r>
      <w:r w:rsidR="00A06CEF" w:rsidRPr="000F4038">
        <w:rPr>
          <w:rFonts w:asciiTheme="minorHAnsi" w:hAnsiTheme="minorHAnsi" w:cstheme="minorHAnsi"/>
        </w:rPr>
        <w:t>:</w:t>
      </w:r>
    </w:p>
    <w:p w14:paraId="1A8BDE56"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neprekinjeno opazovanje kopalne površine in bazenske ploščadi za vsa zahtevana opazovalna mesta;</w:t>
      </w:r>
    </w:p>
    <w:p w14:paraId="64E2F299"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reševanje iz vode;</w:t>
      </w:r>
    </w:p>
    <w:p w14:paraId="0E9441B5"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dajanje prve pomoči</w:t>
      </w:r>
      <w:r w:rsidR="009D2573">
        <w:t xml:space="preserve">, </w:t>
      </w:r>
      <w:r>
        <w:t>obveščanje nujne medicinske pomoči;</w:t>
      </w:r>
    </w:p>
    <w:p w14:paraId="37B9CAA9"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lastRenderedPageBreak/>
        <w:t>vzdrževanje reda v skladu s predpisi in kopališkim redom na kopališču;</w:t>
      </w:r>
    </w:p>
    <w:p w14:paraId="5ABBDBED"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upoštevanje poslovnega bontona ter prijazen odnos do gostov, kopalcev, zaposlenih pri naročniku skladno s kodeksom naročnika;</w:t>
      </w:r>
    </w:p>
    <w:p w14:paraId="7A68B8D2" w14:textId="622BBD40" w:rsidR="009D2573" w:rsidRPr="009D2573" w:rsidRDefault="004A3710" w:rsidP="00A042C2">
      <w:pPr>
        <w:pStyle w:val="Odstavekseznama"/>
        <w:numPr>
          <w:ilvl w:val="0"/>
          <w:numId w:val="31"/>
        </w:numPr>
        <w:spacing w:line="276" w:lineRule="auto"/>
        <w:rPr>
          <w:rFonts w:asciiTheme="minorHAnsi" w:hAnsiTheme="minorHAnsi" w:cstheme="minorHAnsi"/>
        </w:rPr>
      </w:pPr>
      <w:r>
        <w:t xml:space="preserve">odpravljanje vzrokov, ki bi lahko privedli do nastanka nevarnosti za obiskovalce ali zaposlene (predvsem, vendar ne omejeno na: odstranjevanje vode z </w:t>
      </w:r>
      <w:proofErr w:type="spellStart"/>
      <w:r>
        <w:t>obbazenskih</w:t>
      </w:r>
      <w:proofErr w:type="spellEnd"/>
      <w:r>
        <w:t xml:space="preserve"> površin; odstranitev</w:t>
      </w:r>
      <w:r w:rsidR="00997C9C">
        <w:t xml:space="preserve"> alg, </w:t>
      </w:r>
      <w:r>
        <w:t xml:space="preserve"> električnih naprav, ki bi lahko pomenile nevarnost; odstranitev črepinj ipd.);</w:t>
      </w:r>
    </w:p>
    <w:p w14:paraId="27B74805"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opozarjanje naročnika na vzroke, ki bi lahko privedli do nastanka nevarnosti za obiskovalce ali zaposlene;</w:t>
      </w:r>
    </w:p>
    <w:p w14:paraId="04E00C0E"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ugotavljanje istovetnosti kopalca ali obiskovalca, ki krši določbe predpisov o varstvu pred utopitvami in izvedbo prijave pristojnemu inšpekcijskemu organu ali policiji;</w:t>
      </w:r>
    </w:p>
    <w:p w14:paraId="4661F451"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prepovedovanje uporabe objektov in naprav za kopanje osebi, ki s svojim ravnanjem očitno ogroža lastno varnost ali varnost drugih;</w:t>
      </w:r>
    </w:p>
    <w:p w14:paraId="1FABCA13"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zahtevanje, da kopališče zapusti oseba, ki kljub opozorilom ogroža varnost ali krši kopališki red;</w:t>
      </w:r>
    </w:p>
    <w:p w14:paraId="0657794D"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nudenje pomoči starejšim kopalcem in funkcionalno oviranim osebam, ki se ne počutijo varne pri samostojnem vstopu in izstopu iz vode (invalidi, otroci, gibalno ovirane osebe);</w:t>
      </w:r>
    </w:p>
    <w:p w14:paraId="0200AEA2"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razobešanje ustrezne zastave, če je to zahtevano;</w:t>
      </w:r>
    </w:p>
    <w:p w14:paraId="58C1D68C"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pravočasno opozarjanje naročnika, če je treba zapreti oziroma prepovedati uporabo posameznih vodnih površin, kopaliških objektov in naprav zaradi higienskih razlogov, vremenskih razmer ali zaradi varnosti kopalcev, obiskovalcev kopališča, zaposlenih pri naročniku in izvajalcu ter tretjih oseb;</w:t>
      </w:r>
    </w:p>
    <w:p w14:paraId="317D448D"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pravočasno pisno opozarjanje naročnika na napake, okvare in onesnaženje, ki bi lahko ogrozili varnost uporabnikov kopališča;</w:t>
      </w:r>
    </w:p>
    <w:p w14:paraId="15804538"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javljanje okvar in pomanjkljivosti ter evidentiranje le-teh s pisnim sporočilom na kontaktne osebe naročnika po tej pogodbi;</w:t>
      </w:r>
    </w:p>
    <w:p w14:paraId="6DA26DAF"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spremljanje števila obiskovalcev kopališča in obveščanje naročnika o morebitni prezasedenosti ter samoiniciativna zagotovitev dodatnih reševalcev iz vode v kolikor bi bilo to potrebno za zagotovitev varnosti kopalcev in/ali zahtevano s predpisi;</w:t>
      </w:r>
    </w:p>
    <w:p w14:paraId="70052FA6"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dnevno sestavljanje poročila o opravljenem delu (vodenje Dnevnika dela reševalca iz vode) in priprava tedenskega razporeda reševalcev s kontaktnimi številkami;</w:t>
      </w:r>
    </w:p>
    <w:p w14:paraId="5BDCC420"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enkrat tedensko pregled, popis in evidenca sredstev in opreme za prvo pomoč ter opozarjanje na morebitne pomanjkljivosti;</w:t>
      </w:r>
    </w:p>
    <w:p w14:paraId="21868937"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 xml:space="preserve">skrb za delovanje opreme za prvo pomoč (napolnjenost jeklenke s kisikom, stanje baterij v </w:t>
      </w:r>
      <w:proofErr w:type="spellStart"/>
      <w:r>
        <w:t>defibrilatorju</w:t>
      </w:r>
      <w:proofErr w:type="spellEnd"/>
      <w:r>
        <w:t>, roki za certificiranje opreme ipd.) in pisno obveščanje naročnika o morebitnih pomanjkljivostih;</w:t>
      </w:r>
    </w:p>
    <w:p w14:paraId="7B08A748" w14:textId="77777777" w:rsidR="009D2573" w:rsidRPr="009D2573" w:rsidRDefault="009D2573" w:rsidP="00A042C2">
      <w:pPr>
        <w:pStyle w:val="Odstavekseznama"/>
        <w:numPr>
          <w:ilvl w:val="0"/>
          <w:numId w:val="31"/>
        </w:numPr>
        <w:spacing w:line="276" w:lineRule="auto"/>
        <w:rPr>
          <w:rFonts w:asciiTheme="minorHAnsi" w:hAnsiTheme="minorHAnsi" w:cstheme="minorHAnsi"/>
        </w:rPr>
      </w:pPr>
      <w:r>
        <w:lastRenderedPageBreak/>
        <w:t>v</w:t>
      </w:r>
      <w:r w:rsidR="004A3710">
        <w:t>odenje dnevne evidence o številu opravljenih ur storitve in o poteku dogodkov, skladno z določbami Pravilnika o ukrepih za varstvo pred utopitvami na kopališčih;</w:t>
      </w:r>
    </w:p>
    <w:p w14:paraId="10C07D60"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ob koncu obdobja, za katero je sklenjena ta pogodba izdelati zbirno poročilo dela reševalcev iz vode in ga izročiti naročniku oziroma vodji kopališča;</w:t>
      </w:r>
    </w:p>
    <w:p w14:paraId="3DC5B647"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sestavljanje zapisnika ob morebitnih poškodbah in nesrečah na kopališču oz. bazenu;</w:t>
      </w:r>
    </w:p>
    <w:p w14:paraId="61ECCD4B"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zagotavljanje veljavnosti licenc, prve pomoči ter varstva pri delu za vse zaposlene izvajalca in morebitne pogodbene sodelavce izvajalca;</w:t>
      </w:r>
    </w:p>
    <w:p w14:paraId="6956404C"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zagotavljanje rotacije reševalcev na opazovalnih mestih na 2 uri;</w:t>
      </w:r>
    </w:p>
    <w:p w14:paraId="618A3433"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izvajanje nadzora nad delom reševalcev iz vode ter zagotavljanje izpolnjevanje zakonskih zahtev;</w:t>
      </w:r>
    </w:p>
    <w:p w14:paraId="0C429742"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 xml:space="preserve">prevzem vseh obveznosti in odgovornosti iz naslova reševanja iz vode in varstva pred utopitvami, vključujoč odškodninsko, </w:t>
      </w:r>
      <w:proofErr w:type="spellStart"/>
      <w:r>
        <w:t>prekrškovno</w:t>
      </w:r>
      <w:proofErr w:type="spellEnd"/>
      <w:r>
        <w:t xml:space="preserve"> in kazensko odgovornost v primeru opustitve dolžnega ravnanja reševalcev iz vode, vodenja evidenc, malomarnega opravljanja ali opustitve katerekoli storitve iz tega razpisa;</w:t>
      </w:r>
    </w:p>
    <w:p w14:paraId="69097B36"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priprava in vodenje evidenc in zapisnikov o delu na kopališču skladno z zahtevami zakonodaje</w:t>
      </w:r>
      <w:r w:rsidR="009D2573">
        <w:t xml:space="preserve">, </w:t>
      </w:r>
      <w:r>
        <w:t>inšpekcijskimi odločbami</w:t>
      </w:r>
      <w:r w:rsidR="009D2573">
        <w:t>, internimi akti delodajalca</w:t>
      </w:r>
      <w:r>
        <w:t>;</w:t>
      </w:r>
    </w:p>
    <w:p w14:paraId="3B36BB71"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 xml:space="preserve">izvajanje meritve kvalitete bazenskih voda, odvzema vzorcev bazenskih voda skladno z zahtevami zakonodaje ob upoštevanju zahtevanega načina odvzema (uporaba gumijastih rokavic, </w:t>
      </w:r>
      <w:proofErr w:type="spellStart"/>
      <w:r>
        <w:t>razžaritev</w:t>
      </w:r>
      <w:proofErr w:type="spellEnd"/>
      <w:r>
        <w:t xml:space="preserve"> klešč </w:t>
      </w:r>
      <w:proofErr w:type="spellStart"/>
      <w:r>
        <w:t>ipd</w:t>
      </w:r>
      <w:proofErr w:type="spellEnd"/>
      <w:r>
        <w:t>);</w:t>
      </w:r>
    </w:p>
    <w:p w14:paraId="4FC65B2D"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vodenje evidence meritev skladno s priloženimi obrazci;</w:t>
      </w:r>
    </w:p>
    <w:p w14:paraId="2AFD4311"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evidentiranje rezultatov odvzema vzorcev skladno z zakonskimi zahtevami;</w:t>
      </w:r>
    </w:p>
    <w:p w14:paraId="21668E13"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skrb za razpoložljivost in javno objavo predpisanih parametrov kopalnih voda in drugih podatkov na kopališčih;</w:t>
      </w:r>
    </w:p>
    <w:p w14:paraId="16EA43A9"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obveščanje kontaktne osebe naročnika v primeru odstopanj parametrov odvzema vzorcev vode;</w:t>
      </w:r>
    </w:p>
    <w:p w14:paraId="271D6705" w14:textId="77777777" w:rsidR="009D2573" w:rsidRPr="009D2573" w:rsidRDefault="004A3710" w:rsidP="00A042C2">
      <w:pPr>
        <w:pStyle w:val="Odstavekseznama"/>
        <w:numPr>
          <w:ilvl w:val="0"/>
          <w:numId w:val="31"/>
        </w:numPr>
        <w:spacing w:line="276" w:lineRule="auto"/>
        <w:rPr>
          <w:rFonts w:asciiTheme="minorHAnsi" w:hAnsiTheme="minorHAnsi" w:cstheme="minorHAnsi"/>
        </w:rPr>
      </w:pPr>
      <w:r>
        <w:t>sodelovanje z zunanjimi inštitucijami ob morebitnih pregledih bazenskih površin v dogovoru s kontaktno osebo naročnika;</w:t>
      </w:r>
    </w:p>
    <w:p w14:paraId="25BC1089" w14:textId="2F149E62" w:rsidR="004A3710" w:rsidRPr="002E552E" w:rsidRDefault="004A3710" w:rsidP="00A042C2">
      <w:pPr>
        <w:pStyle w:val="Odstavekseznama"/>
        <w:numPr>
          <w:ilvl w:val="0"/>
          <w:numId w:val="31"/>
        </w:numPr>
        <w:spacing w:line="276" w:lineRule="auto"/>
      </w:pPr>
      <w:r>
        <w:t>izvajanje nadzora na pravilnosti odvzema vzorcev s strani pristojnih institucij ter zagotavljati, da so bili vzorci ustrezno odvzeti</w:t>
      </w:r>
      <w:r w:rsidR="009D2573">
        <w:t xml:space="preserve"> ter </w:t>
      </w:r>
      <w:r>
        <w:t>na naravnem kopališču tudi skrb za čiščenje stopnic in klančin za varno vstopanje in izstopanje kopalcev v in iz vode</w:t>
      </w:r>
      <w:r w:rsidR="002E552E">
        <w:t>;</w:t>
      </w:r>
    </w:p>
    <w:p w14:paraId="450CE33A" w14:textId="533021F6" w:rsidR="002E552E" w:rsidRPr="002E552E" w:rsidRDefault="002E552E" w:rsidP="00A042C2">
      <w:pPr>
        <w:pStyle w:val="Odstavekseznama"/>
        <w:numPr>
          <w:ilvl w:val="0"/>
          <w:numId w:val="31"/>
        </w:numPr>
        <w:spacing w:line="276" w:lineRule="auto"/>
      </w:pPr>
      <w:r w:rsidRPr="002E552E">
        <w:t>opravljanje drugih nalog in storitev skladno z veljavno zakonodajo in internimi akti delodajalca, ki so priloga in sestavni del te pozivne dokumentacije</w:t>
      </w:r>
      <w:r w:rsidRPr="002E552E">
        <w:t>;</w:t>
      </w:r>
    </w:p>
    <w:p w14:paraId="6B2C7E34" w14:textId="398261D8" w:rsidR="004A3710" w:rsidRDefault="002E552E" w:rsidP="00A042C2">
      <w:pPr>
        <w:pStyle w:val="Odstavekseznama"/>
        <w:numPr>
          <w:ilvl w:val="0"/>
          <w:numId w:val="31"/>
        </w:numPr>
        <w:spacing w:line="276" w:lineRule="auto"/>
      </w:pPr>
      <w:r>
        <w:t>zagotavljati</w:t>
      </w:r>
      <w:r w:rsidR="004A3710">
        <w:t xml:space="preserve"> naslednjo opremo za izvajanje storitev:</w:t>
      </w:r>
      <w:r w:rsidR="009D2573">
        <w:t xml:space="preserve"> </w:t>
      </w:r>
      <w:r w:rsidR="004A3710">
        <w:t>predpisane uniforme reševalcev iz vode, čepico ali ustrezno pokrivalo, senčnik ali senčilo na reševalnem stolpu</w:t>
      </w:r>
      <w:r w:rsidR="009D2573">
        <w:t xml:space="preserve"> ter </w:t>
      </w:r>
      <w:r w:rsidR="004A3710">
        <w:t>osebno opremo vsakega reševalca tj. piščalko, telefonsko ali radijsko zvezo za komunikacijo, osebno masko za TPO, za reševalce na naravnem kopališču pa še opremo za prosto potapljanje tj. masko, dihalko, plavuti</w:t>
      </w:r>
      <w:r>
        <w:t xml:space="preserve"> ipd.</w:t>
      </w:r>
    </w:p>
    <w:p w14:paraId="1208365F" w14:textId="1C27BD72" w:rsidR="001A79D4" w:rsidRDefault="00A042C2" w:rsidP="00A042C2">
      <w:pPr>
        <w:pStyle w:val="Odstavekseznama"/>
        <w:numPr>
          <w:ilvl w:val="0"/>
          <w:numId w:val="31"/>
        </w:numPr>
        <w:spacing w:line="276" w:lineRule="auto"/>
      </w:pPr>
      <w:r>
        <w:lastRenderedPageBreak/>
        <w:t>skrb za čistočo z namenom zagotavljanja varnosti kopalcev skladno</w:t>
      </w:r>
      <w:r w:rsidR="00E51AD6">
        <w:t xml:space="preserve"> z veljavno zakonodajo in internimi akti naročnika</w:t>
      </w:r>
      <w:r w:rsidR="001A79D4">
        <w:t xml:space="preserve"> </w:t>
      </w:r>
      <w:r w:rsidR="00997C9C">
        <w:t>ter</w:t>
      </w:r>
    </w:p>
    <w:p w14:paraId="7A8C607A" w14:textId="4B7F85F0" w:rsidR="006C426B" w:rsidRDefault="001A79D4" w:rsidP="00997C9C">
      <w:pPr>
        <w:pStyle w:val="Odstavekseznama"/>
        <w:numPr>
          <w:ilvl w:val="0"/>
          <w:numId w:val="31"/>
        </w:numPr>
        <w:spacing w:line="276" w:lineRule="auto"/>
      </w:pPr>
      <w:r>
        <w:t xml:space="preserve">obseg </w:t>
      </w:r>
      <w:r w:rsidR="00997C9C">
        <w:t xml:space="preserve">drugih </w:t>
      </w:r>
      <w:r>
        <w:t xml:space="preserve">del </w:t>
      </w:r>
      <w:r w:rsidR="0063208B">
        <w:t>in</w:t>
      </w:r>
      <w:r>
        <w:t xml:space="preserve"> nalog</w:t>
      </w:r>
      <w:r w:rsidR="0063208B">
        <w:t xml:space="preserve"> skladno s kriteriji kakovosti za izvajanje storitev reševanje iz vode (Priloga 1)</w:t>
      </w:r>
      <w:r w:rsidR="00997C9C">
        <w:t>.</w:t>
      </w:r>
    </w:p>
    <w:p w14:paraId="7642276B" w14:textId="77777777" w:rsidR="00997C9C" w:rsidRPr="002E552E" w:rsidRDefault="00997C9C" w:rsidP="00997C9C">
      <w:pPr>
        <w:pStyle w:val="Odstavekseznama"/>
        <w:spacing w:line="276" w:lineRule="auto"/>
      </w:pPr>
    </w:p>
    <w:p w14:paraId="59964EF3" w14:textId="459F28F8" w:rsidR="000F4038" w:rsidRPr="006C426B" w:rsidRDefault="006C426B" w:rsidP="006C426B">
      <w:pPr>
        <w:rPr>
          <w:rFonts w:asciiTheme="minorHAnsi" w:eastAsia="Arial Unicode MS" w:hAnsiTheme="minorHAnsi" w:cstheme="minorHAnsi"/>
        </w:rPr>
      </w:pPr>
      <w:r>
        <w:rPr>
          <w:rFonts w:asciiTheme="minorHAnsi" w:eastAsia="Arial Unicode MS" w:hAnsiTheme="minorHAnsi" w:cstheme="minorHAnsi"/>
        </w:rPr>
        <w:t xml:space="preserve">Naročnik </w:t>
      </w:r>
      <w:r w:rsidR="00C752B2">
        <w:rPr>
          <w:rFonts w:asciiTheme="minorHAnsi" w:eastAsia="Arial Unicode MS" w:hAnsiTheme="minorHAnsi" w:cstheme="minorHAnsi"/>
        </w:rPr>
        <w:t>bo zagotovil izbranemu izvajalcu naslednja osnovna sredstva (</w:t>
      </w:r>
      <w:r w:rsidR="00CF6F13">
        <w:rPr>
          <w:rFonts w:asciiTheme="minorHAnsi" w:eastAsia="Arial Unicode MS" w:hAnsiTheme="minorHAnsi" w:cstheme="minorHAnsi"/>
        </w:rPr>
        <w:t>P</w:t>
      </w:r>
      <w:r w:rsidR="00C752B2">
        <w:rPr>
          <w:rFonts w:asciiTheme="minorHAnsi" w:eastAsia="Arial Unicode MS" w:hAnsiTheme="minorHAnsi" w:cstheme="minorHAnsi"/>
        </w:rPr>
        <w:t>riloga 2 stolpec »NE«)</w:t>
      </w:r>
      <w:r w:rsidR="00570558">
        <w:rPr>
          <w:rFonts w:asciiTheme="minorHAnsi" w:eastAsia="Arial Unicode MS" w:hAnsiTheme="minorHAnsi" w:cstheme="minorHAnsi"/>
        </w:rPr>
        <w:t xml:space="preserve"> </w:t>
      </w:r>
      <w:r w:rsidR="00C752B2">
        <w:rPr>
          <w:rFonts w:asciiTheme="minorHAnsi" w:eastAsia="Arial Unicode MS" w:hAnsiTheme="minorHAnsi" w:cstheme="minorHAnsi"/>
        </w:rPr>
        <w:t xml:space="preserve"> </w:t>
      </w:r>
    </w:p>
    <w:p w14:paraId="0EE14D1C" w14:textId="7457D25B" w:rsidR="005F7C11" w:rsidRPr="004F0219" w:rsidRDefault="009A3B74" w:rsidP="00A042C2">
      <w:pPr>
        <w:jc w:val="both"/>
        <w:rPr>
          <w:rFonts w:asciiTheme="minorHAnsi" w:eastAsia="Arial Unicode MS" w:hAnsiTheme="minorHAnsi" w:cstheme="minorHAnsi"/>
        </w:rPr>
      </w:pPr>
      <w:r w:rsidRPr="00A042C2">
        <w:rPr>
          <w:rFonts w:asciiTheme="minorHAnsi" w:eastAsia="Arial Unicode MS" w:hAnsiTheme="minorHAnsi" w:cstheme="minorHAnsi"/>
        </w:rPr>
        <w:t>V nadaljevanju poziva k oddaji ponudbe se bo za vse aktivnosti uporablja</w:t>
      </w:r>
      <w:r w:rsidR="007B356F" w:rsidRPr="00A042C2">
        <w:rPr>
          <w:rFonts w:asciiTheme="minorHAnsi" w:eastAsia="Arial Unicode MS" w:hAnsiTheme="minorHAnsi" w:cstheme="minorHAnsi"/>
        </w:rPr>
        <w:t>l</w:t>
      </w:r>
      <w:r w:rsidRPr="00A042C2">
        <w:rPr>
          <w:rFonts w:asciiTheme="minorHAnsi" w:eastAsia="Arial Unicode MS" w:hAnsiTheme="minorHAnsi" w:cstheme="minorHAnsi"/>
        </w:rPr>
        <w:t xml:space="preserve"> izraz storit</w:t>
      </w:r>
      <w:r w:rsidR="004F0219" w:rsidRPr="00A042C2">
        <w:rPr>
          <w:rFonts w:asciiTheme="minorHAnsi" w:eastAsia="Arial Unicode MS" w:hAnsiTheme="minorHAnsi" w:cstheme="minorHAnsi"/>
        </w:rPr>
        <w:t>ve za zagotavljanje varnosti kopalcev</w:t>
      </w:r>
      <w:r w:rsidRPr="00A042C2">
        <w:rPr>
          <w:rFonts w:asciiTheme="minorHAnsi" w:eastAsia="Arial Unicode MS" w:hAnsiTheme="minorHAnsi" w:cstheme="minorHAnsi"/>
        </w:rPr>
        <w:t>.</w:t>
      </w:r>
    </w:p>
    <w:p w14:paraId="1B1A7083" w14:textId="6133CD74" w:rsidR="009A3B74" w:rsidRPr="00A042C2" w:rsidRDefault="00E14EB5" w:rsidP="00A042C2">
      <w:pPr>
        <w:jc w:val="both"/>
        <w:rPr>
          <w:rFonts w:asciiTheme="minorHAnsi" w:eastAsiaTheme="minorEastAsia" w:hAnsiTheme="minorHAnsi" w:cstheme="minorHAnsi"/>
          <w:lang w:eastAsia="sl-SI"/>
        </w:rPr>
      </w:pPr>
      <w:r w:rsidRPr="000F4038">
        <w:rPr>
          <w:rFonts w:asciiTheme="minorHAnsi" w:eastAsiaTheme="minorEastAsia" w:hAnsiTheme="minorHAnsi" w:cstheme="minorHAnsi"/>
          <w:lang w:eastAsia="sl-SI"/>
        </w:rPr>
        <w:t xml:space="preserve">Naročnik bo sklenil pogodbo z enim </w:t>
      </w:r>
      <w:r w:rsidR="00D26B50" w:rsidRPr="000F4038">
        <w:rPr>
          <w:rFonts w:asciiTheme="minorHAnsi" w:eastAsiaTheme="minorEastAsia" w:hAnsiTheme="minorHAnsi" w:cstheme="minorHAnsi"/>
          <w:lang w:eastAsia="sl-SI"/>
        </w:rPr>
        <w:t xml:space="preserve">ali več </w:t>
      </w:r>
      <w:r w:rsidR="00D26B50" w:rsidRPr="00A042C2">
        <w:rPr>
          <w:rFonts w:asciiTheme="minorHAnsi" w:eastAsiaTheme="minorEastAsia" w:hAnsiTheme="minorHAnsi" w:cstheme="minorHAnsi"/>
          <w:lang w:eastAsia="sl-SI"/>
        </w:rPr>
        <w:t xml:space="preserve">ponudniki, na način, da bo za </w:t>
      </w:r>
      <w:r w:rsidR="004A3710" w:rsidRPr="00A042C2">
        <w:rPr>
          <w:rFonts w:asciiTheme="minorHAnsi" w:eastAsiaTheme="minorEastAsia" w:hAnsiTheme="minorHAnsi" w:cstheme="minorHAnsi"/>
          <w:lang w:eastAsia="sl-SI"/>
        </w:rPr>
        <w:t>vsak</w:t>
      </w:r>
      <w:r w:rsidR="00A042C2" w:rsidRPr="00A042C2">
        <w:rPr>
          <w:rFonts w:asciiTheme="minorHAnsi" w:eastAsiaTheme="minorEastAsia" w:hAnsiTheme="minorHAnsi" w:cstheme="minorHAnsi"/>
          <w:lang w:eastAsia="sl-SI"/>
        </w:rPr>
        <w:t>o</w:t>
      </w:r>
      <w:r w:rsidR="004A3710" w:rsidRPr="00A042C2">
        <w:rPr>
          <w:rFonts w:asciiTheme="minorHAnsi" w:eastAsiaTheme="minorEastAsia" w:hAnsiTheme="minorHAnsi" w:cstheme="minorHAnsi"/>
          <w:lang w:eastAsia="sl-SI"/>
        </w:rPr>
        <w:t xml:space="preserve"> </w:t>
      </w:r>
      <w:r w:rsidR="005F7C11" w:rsidRPr="00A042C2">
        <w:rPr>
          <w:rFonts w:asciiTheme="minorHAnsi" w:eastAsiaTheme="minorEastAsia" w:hAnsiTheme="minorHAnsi" w:cstheme="minorHAnsi"/>
          <w:lang w:eastAsia="sl-SI"/>
        </w:rPr>
        <w:t>lokacijo</w:t>
      </w:r>
      <w:r w:rsidR="00D26B50" w:rsidRPr="00A042C2">
        <w:rPr>
          <w:rFonts w:asciiTheme="minorHAnsi" w:eastAsiaTheme="minorEastAsia" w:hAnsiTheme="minorHAnsi" w:cstheme="minorHAnsi"/>
          <w:lang w:eastAsia="sl-SI"/>
        </w:rPr>
        <w:t xml:space="preserve"> izbral enega ponudnika. </w:t>
      </w:r>
      <w:r w:rsidR="00A042C2" w:rsidRPr="00A042C2">
        <w:rPr>
          <w:rFonts w:asciiTheme="minorHAnsi" w:eastAsiaTheme="minorEastAsia" w:hAnsiTheme="minorHAnsi" w:cstheme="minorHAnsi"/>
          <w:lang w:eastAsia="sl-SI"/>
        </w:rPr>
        <w:t>Zaželeno je, da ponudniki oddajo ponudbo za obe lokaciji, ni pa obvezujoče.</w:t>
      </w:r>
      <w:r w:rsidR="00A042C2">
        <w:rPr>
          <w:rFonts w:asciiTheme="minorHAnsi" w:eastAsiaTheme="minorEastAsia" w:hAnsiTheme="minorHAnsi" w:cstheme="minorHAnsi"/>
          <w:lang w:eastAsia="sl-SI"/>
        </w:rPr>
        <w:t xml:space="preserve"> </w:t>
      </w:r>
      <w:r w:rsidR="005F7C11" w:rsidRPr="00A042C2">
        <w:rPr>
          <w:rFonts w:asciiTheme="minorHAnsi" w:hAnsiTheme="minorHAnsi" w:cstheme="minorHAnsi"/>
        </w:rPr>
        <w:t>Pogodba se lahko sklene za vse lokacije ali za posamezno lokacijo.</w:t>
      </w:r>
      <w:r w:rsidR="005F7C11" w:rsidRPr="005F7C11">
        <w:rPr>
          <w:rFonts w:asciiTheme="minorHAnsi" w:hAnsiTheme="minorHAnsi" w:cstheme="minorHAnsi"/>
        </w:rPr>
        <w:t xml:space="preserve"> </w:t>
      </w:r>
    </w:p>
    <w:p w14:paraId="2DB7BD87" w14:textId="561740A2" w:rsidR="00E14EB5" w:rsidRPr="000F4038" w:rsidRDefault="00AD1BBA" w:rsidP="00A042C2">
      <w:pPr>
        <w:pStyle w:val="Naslov2"/>
        <w:numPr>
          <w:ilvl w:val="0"/>
          <w:numId w:val="26"/>
        </w:numPr>
        <w:spacing w:line="276" w:lineRule="auto"/>
      </w:pPr>
      <w:bookmarkStart w:id="14" w:name="_Toc61876477"/>
      <w:bookmarkStart w:id="15" w:name="_Toc127541688"/>
      <w:r w:rsidRPr="000F4038">
        <w:t>Rok in kraj predložitve ponudbe</w:t>
      </w:r>
      <w:bookmarkEnd w:id="14"/>
      <w:bookmarkEnd w:id="15"/>
    </w:p>
    <w:p w14:paraId="7CEEBE2E" w14:textId="64D8189E" w:rsidR="00E14EB5" w:rsidRPr="000F4038" w:rsidRDefault="00E14EB5" w:rsidP="00A042C2">
      <w:pPr>
        <w:spacing w:after="0"/>
        <w:jc w:val="both"/>
        <w:rPr>
          <w:rFonts w:asciiTheme="minorHAnsi" w:eastAsia="Times New Roman" w:hAnsiTheme="minorHAnsi" w:cstheme="minorHAnsi"/>
          <w:lang w:eastAsia="sl-SI"/>
        </w:rPr>
      </w:pPr>
      <w:r w:rsidRPr="000F4038">
        <w:rPr>
          <w:rFonts w:asciiTheme="minorHAnsi" w:hAnsiTheme="minorHAnsi" w:cstheme="minorHAnsi"/>
          <w:lang w:eastAsia="sl-SI"/>
        </w:rPr>
        <w:t>Ponudbe morajo biti do roka</w:t>
      </w:r>
      <w:r w:rsidR="00BB17DB" w:rsidRPr="000F4038">
        <w:rPr>
          <w:rFonts w:asciiTheme="minorHAnsi" w:hAnsiTheme="minorHAnsi" w:cstheme="minorHAnsi"/>
          <w:lang w:eastAsia="sl-SI"/>
        </w:rPr>
        <w:t xml:space="preserve"> oddane po pošti</w:t>
      </w:r>
      <w:r w:rsidR="00D713B3" w:rsidRPr="000F4038">
        <w:rPr>
          <w:rFonts w:asciiTheme="minorHAnsi" w:hAnsiTheme="minorHAnsi" w:cstheme="minorHAnsi"/>
          <w:lang w:eastAsia="sl-SI"/>
        </w:rPr>
        <w:t xml:space="preserve"> ali osebno</w:t>
      </w:r>
      <w:r w:rsidR="00BB17DB" w:rsidRPr="000F4038">
        <w:rPr>
          <w:rFonts w:asciiTheme="minorHAnsi" w:hAnsiTheme="minorHAnsi" w:cstheme="minorHAnsi"/>
          <w:lang w:eastAsia="sl-SI"/>
        </w:rPr>
        <w:t>, v zaprti kuverti na</w:t>
      </w:r>
      <w:r w:rsidRPr="000F4038">
        <w:rPr>
          <w:rFonts w:asciiTheme="minorHAnsi" w:eastAsia="Times New Roman" w:hAnsiTheme="minorHAnsi" w:cstheme="minorHAnsi"/>
          <w:lang w:eastAsia="sl-SI"/>
        </w:rPr>
        <w:t xml:space="preserve"> naslo</w:t>
      </w:r>
      <w:r w:rsidR="00BB17DB" w:rsidRPr="000F4038">
        <w:rPr>
          <w:rFonts w:asciiTheme="minorHAnsi" w:eastAsia="Times New Roman" w:hAnsiTheme="minorHAnsi" w:cstheme="minorHAnsi"/>
          <w:lang w:eastAsia="sl-SI"/>
        </w:rPr>
        <w:t xml:space="preserve">v </w:t>
      </w:r>
      <w:r w:rsidR="00A4460B" w:rsidRPr="00951511">
        <w:rPr>
          <w:rFonts w:asciiTheme="minorHAnsi" w:eastAsia="Times New Roman" w:hAnsiTheme="minorHAnsi" w:cstheme="minorHAnsi"/>
          <w:lang w:eastAsia="sl-SI"/>
        </w:rPr>
        <w:t xml:space="preserve">ISTRABENZ TURIZEM D.D., TAJNIŠTVO DRUŽBE, OBALA 33, 6320 PORTOROŽ, Z OZNAKO »NE ODPIRAJ -  </w:t>
      </w:r>
      <w:r w:rsidR="00CF7225" w:rsidRPr="00951511">
        <w:rPr>
          <w:rFonts w:asciiTheme="minorHAnsi" w:eastAsia="Times New Roman" w:hAnsiTheme="minorHAnsi" w:cstheme="minorHAnsi"/>
          <w:lang w:eastAsia="sl-SI"/>
        </w:rPr>
        <w:t>ODDAJA</w:t>
      </w:r>
      <w:r w:rsidR="00A4460B" w:rsidRPr="00951511">
        <w:rPr>
          <w:rFonts w:asciiTheme="minorHAnsi" w:eastAsia="Times New Roman" w:hAnsiTheme="minorHAnsi" w:cstheme="minorHAnsi"/>
          <w:lang w:eastAsia="sl-SI"/>
        </w:rPr>
        <w:t xml:space="preserve"> PONUDBE ZA OPRAVLJANJE STORITVE </w:t>
      </w:r>
      <w:r w:rsidR="002E552E">
        <w:rPr>
          <w:rFonts w:asciiTheme="minorHAnsi" w:eastAsia="Times New Roman" w:hAnsiTheme="minorHAnsi" w:cstheme="minorHAnsi"/>
          <w:lang w:eastAsia="sl-SI"/>
        </w:rPr>
        <w:t>ZAGOTAVLJANJA VARNOSTI KOPALCEV</w:t>
      </w:r>
      <w:r w:rsidR="00A4460B" w:rsidRPr="00951511">
        <w:rPr>
          <w:rFonts w:asciiTheme="minorHAnsi" w:eastAsia="Times New Roman" w:hAnsiTheme="minorHAnsi" w:cstheme="minorHAnsi"/>
          <w:lang w:eastAsia="sl-SI"/>
        </w:rPr>
        <w:t>«</w:t>
      </w:r>
      <w:r w:rsidR="00D713B3" w:rsidRPr="00951511">
        <w:rPr>
          <w:rFonts w:asciiTheme="minorHAnsi" w:eastAsia="Times New Roman" w:hAnsiTheme="minorHAnsi" w:cstheme="minorHAnsi"/>
          <w:lang w:eastAsia="sl-SI"/>
        </w:rPr>
        <w:t>.</w:t>
      </w:r>
    </w:p>
    <w:p w14:paraId="609E9DDE" w14:textId="77777777" w:rsidR="000F4038" w:rsidRPr="000F4038" w:rsidRDefault="000F4038" w:rsidP="00A042C2">
      <w:pPr>
        <w:spacing w:after="0"/>
        <w:jc w:val="both"/>
        <w:rPr>
          <w:rFonts w:asciiTheme="minorHAnsi" w:eastAsia="Times New Roman" w:hAnsiTheme="minorHAnsi" w:cstheme="minorHAnsi"/>
          <w:lang w:eastAsia="sl-SI"/>
        </w:rPr>
      </w:pPr>
    </w:p>
    <w:p w14:paraId="01F6536A" w14:textId="7F50153C" w:rsidR="00E14EB5" w:rsidRPr="000F4038" w:rsidRDefault="00807F47" w:rsidP="00A042C2">
      <w:pPr>
        <w:spacing w:after="0"/>
        <w:jc w:val="both"/>
        <w:rPr>
          <w:rFonts w:asciiTheme="minorHAnsi" w:eastAsia="Times New Roman" w:hAnsiTheme="minorHAnsi" w:cstheme="minorHAnsi"/>
          <w:b/>
          <w:bCs/>
          <w:lang w:eastAsia="sl-SI"/>
        </w:rPr>
      </w:pPr>
      <w:bookmarkStart w:id="16" w:name="_Hlk509995408"/>
      <w:r w:rsidRPr="000F4038">
        <w:rPr>
          <w:rFonts w:asciiTheme="minorHAnsi" w:eastAsia="Times New Roman" w:hAnsiTheme="minorHAnsi" w:cstheme="minorHAnsi"/>
          <w:b/>
          <w:bCs/>
          <w:lang w:eastAsia="sl-SI"/>
        </w:rPr>
        <w:t xml:space="preserve">Rok za </w:t>
      </w:r>
      <w:r w:rsidRPr="008E2818">
        <w:rPr>
          <w:rFonts w:asciiTheme="minorHAnsi" w:eastAsia="Times New Roman" w:hAnsiTheme="minorHAnsi" w:cstheme="minorHAnsi"/>
          <w:b/>
          <w:bCs/>
          <w:lang w:eastAsia="sl-SI"/>
        </w:rPr>
        <w:t>oddajo ponudb je</w:t>
      </w:r>
      <w:r w:rsidR="00ED291A" w:rsidRPr="008E2818">
        <w:rPr>
          <w:rFonts w:asciiTheme="minorHAnsi" w:eastAsia="Times New Roman" w:hAnsiTheme="minorHAnsi" w:cstheme="minorHAnsi"/>
          <w:b/>
          <w:bCs/>
          <w:lang w:eastAsia="sl-SI"/>
        </w:rPr>
        <w:t xml:space="preserve"> </w:t>
      </w:r>
      <w:r w:rsidR="008E2818" w:rsidRPr="008E2818">
        <w:rPr>
          <w:rFonts w:asciiTheme="minorHAnsi" w:eastAsia="Times New Roman" w:hAnsiTheme="minorHAnsi" w:cstheme="minorHAnsi"/>
          <w:b/>
          <w:bCs/>
          <w:lang w:eastAsia="sl-SI"/>
        </w:rPr>
        <w:t>2</w:t>
      </w:r>
      <w:r w:rsidR="00997C9C">
        <w:rPr>
          <w:rFonts w:asciiTheme="minorHAnsi" w:eastAsia="Times New Roman" w:hAnsiTheme="minorHAnsi" w:cstheme="minorHAnsi"/>
          <w:b/>
          <w:bCs/>
          <w:lang w:eastAsia="sl-SI"/>
        </w:rPr>
        <w:t>4</w:t>
      </w:r>
      <w:r w:rsidR="008E2818" w:rsidRPr="008E2818">
        <w:rPr>
          <w:rFonts w:asciiTheme="minorHAnsi" w:eastAsia="Times New Roman" w:hAnsiTheme="minorHAnsi" w:cstheme="minorHAnsi"/>
          <w:b/>
          <w:bCs/>
          <w:lang w:eastAsia="sl-SI"/>
        </w:rPr>
        <w:t>. 02. 2023</w:t>
      </w:r>
      <w:r w:rsidR="009974EF" w:rsidRPr="008E2818">
        <w:rPr>
          <w:rFonts w:asciiTheme="minorHAnsi" w:eastAsia="Times New Roman" w:hAnsiTheme="minorHAnsi" w:cstheme="minorHAnsi"/>
          <w:b/>
          <w:bCs/>
          <w:lang w:eastAsia="sl-SI"/>
        </w:rPr>
        <w:t xml:space="preserve"> </w:t>
      </w:r>
      <w:r w:rsidRPr="008E2818">
        <w:rPr>
          <w:rFonts w:asciiTheme="minorHAnsi" w:eastAsia="Times New Roman" w:hAnsiTheme="minorHAnsi" w:cstheme="minorHAnsi"/>
          <w:b/>
          <w:bCs/>
          <w:lang w:eastAsia="sl-SI"/>
        </w:rPr>
        <w:t xml:space="preserve">najkasneje do </w:t>
      </w:r>
      <w:r w:rsidR="00997C9C">
        <w:rPr>
          <w:rFonts w:asciiTheme="minorHAnsi" w:eastAsia="Times New Roman" w:hAnsiTheme="minorHAnsi" w:cstheme="minorHAnsi"/>
          <w:b/>
          <w:bCs/>
          <w:lang w:eastAsia="sl-SI"/>
        </w:rPr>
        <w:t>9</w:t>
      </w:r>
      <w:r w:rsidR="008E2818" w:rsidRPr="008E2818">
        <w:rPr>
          <w:rFonts w:asciiTheme="minorHAnsi" w:eastAsia="Times New Roman" w:hAnsiTheme="minorHAnsi" w:cstheme="minorHAnsi"/>
          <w:b/>
          <w:bCs/>
          <w:lang w:eastAsia="sl-SI"/>
        </w:rPr>
        <w:t>.00</w:t>
      </w:r>
      <w:r w:rsidRPr="008E2818">
        <w:rPr>
          <w:rFonts w:asciiTheme="minorHAnsi" w:eastAsia="Times New Roman" w:hAnsiTheme="minorHAnsi" w:cstheme="minorHAnsi"/>
          <w:b/>
          <w:bCs/>
          <w:lang w:eastAsia="sl-SI"/>
        </w:rPr>
        <w:t xml:space="preserve"> ure</w:t>
      </w:r>
      <w:bookmarkEnd w:id="16"/>
      <w:r w:rsidRPr="008E2818">
        <w:rPr>
          <w:rFonts w:asciiTheme="minorHAnsi" w:eastAsia="Times New Roman" w:hAnsiTheme="minorHAnsi" w:cstheme="minorHAnsi"/>
          <w:b/>
          <w:bCs/>
          <w:lang w:eastAsia="sl-SI"/>
        </w:rPr>
        <w:t>.</w:t>
      </w:r>
    </w:p>
    <w:p w14:paraId="436721C3" w14:textId="77777777" w:rsidR="000F4038" w:rsidRPr="000F4038" w:rsidRDefault="000F4038" w:rsidP="00A042C2">
      <w:pPr>
        <w:spacing w:after="0"/>
        <w:jc w:val="both"/>
        <w:rPr>
          <w:rFonts w:asciiTheme="minorHAnsi" w:eastAsia="Times New Roman" w:hAnsiTheme="minorHAnsi" w:cstheme="minorHAnsi"/>
          <w:b/>
          <w:bCs/>
          <w:lang w:eastAsia="sl-SI"/>
        </w:rPr>
      </w:pPr>
    </w:p>
    <w:p w14:paraId="61EAAD19" w14:textId="77777777" w:rsidR="00A06CEF" w:rsidRPr="000F4038" w:rsidRDefault="00E14EB5" w:rsidP="00A042C2">
      <w:pPr>
        <w:spacing w:after="0"/>
        <w:jc w:val="both"/>
        <w:rPr>
          <w:rFonts w:asciiTheme="minorHAnsi" w:eastAsia="Times New Roman" w:hAnsiTheme="minorHAnsi" w:cstheme="minorHAnsi"/>
          <w:lang w:eastAsia="sl-SI"/>
        </w:rPr>
      </w:pPr>
      <w:r w:rsidRPr="000F4038">
        <w:rPr>
          <w:rFonts w:asciiTheme="minorHAnsi" w:eastAsia="Times New Roman" w:hAnsiTheme="minorHAnsi" w:cstheme="minorHAnsi"/>
          <w:lang w:eastAsia="sl-SI"/>
        </w:rPr>
        <w:t xml:space="preserve">Ponudnik lahko do roka za oddajo ponudb svojo ponudbo umakne ali spremeni. </w:t>
      </w:r>
    </w:p>
    <w:p w14:paraId="1E5D60EB" w14:textId="4C5C73B1" w:rsidR="00E14EB5" w:rsidRPr="000F4038" w:rsidRDefault="00A169F3" w:rsidP="00A042C2">
      <w:pPr>
        <w:spacing w:after="0"/>
        <w:jc w:val="both"/>
        <w:rPr>
          <w:rFonts w:asciiTheme="minorHAnsi" w:hAnsiTheme="minorHAnsi" w:cstheme="minorHAnsi"/>
          <w:lang w:eastAsia="sl-SI"/>
        </w:rPr>
      </w:pPr>
      <w:r>
        <w:rPr>
          <w:rFonts w:asciiTheme="minorHAnsi" w:eastAsia="Times New Roman" w:hAnsiTheme="minorHAnsi" w:cstheme="minorHAnsi"/>
          <w:lang w:eastAsia="sl-SI"/>
        </w:rPr>
        <w:t>P</w:t>
      </w:r>
      <w:r w:rsidR="00A06CEF" w:rsidRPr="000F4038">
        <w:rPr>
          <w:rFonts w:asciiTheme="minorHAnsi" w:eastAsia="Times New Roman" w:hAnsiTheme="minorHAnsi" w:cstheme="minorHAnsi"/>
          <w:lang w:eastAsia="sl-SI"/>
        </w:rPr>
        <w:t>onudbe poslane</w:t>
      </w:r>
      <w:r w:rsidR="00E66868">
        <w:rPr>
          <w:rFonts w:asciiTheme="minorHAnsi" w:eastAsia="Times New Roman" w:hAnsiTheme="minorHAnsi" w:cstheme="minorHAnsi"/>
          <w:lang w:eastAsia="sl-SI"/>
        </w:rPr>
        <w:t xml:space="preserve"> oz. dospele </w:t>
      </w:r>
      <w:r w:rsidR="00A06CEF" w:rsidRPr="000F4038">
        <w:rPr>
          <w:rFonts w:asciiTheme="minorHAnsi" w:eastAsia="Times New Roman" w:hAnsiTheme="minorHAnsi" w:cstheme="minorHAnsi"/>
          <w:lang w:eastAsia="sl-SI"/>
        </w:rPr>
        <w:t xml:space="preserve"> po preteku roka </w:t>
      </w:r>
      <w:r w:rsidR="00FA7A3F">
        <w:rPr>
          <w:rFonts w:asciiTheme="minorHAnsi" w:eastAsia="Times New Roman" w:hAnsiTheme="minorHAnsi" w:cstheme="minorHAnsi"/>
          <w:lang w:eastAsia="sl-SI"/>
        </w:rPr>
        <w:t xml:space="preserve">lahko naročnik </w:t>
      </w:r>
      <w:r w:rsidR="00A06CEF" w:rsidRPr="000F4038">
        <w:rPr>
          <w:rFonts w:asciiTheme="minorHAnsi" w:eastAsia="Times New Roman" w:hAnsiTheme="minorHAnsi" w:cstheme="minorHAnsi"/>
          <w:lang w:eastAsia="sl-SI"/>
        </w:rPr>
        <w:t>izloč</w:t>
      </w:r>
      <w:r w:rsidR="00FA7A3F">
        <w:rPr>
          <w:rFonts w:asciiTheme="minorHAnsi" w:eastAsia="Times New Roman" w:hAnsiTheme="minorHAnsi" w:cstheme="minorHAnsi"/>
          <w:lang w:eastAsia="sl-SI"/>
        </w:rPr>
        <w:t xml:space="preserve">i. </w:t>
      </w:r>
    </w:p>
    <w:p w14:paraId="19146701" w14:textId="4295B272" w:rsidR="007F681B" w:rsidRPr="00E51AD6" w:rsidRDefault="00AD1BBA" w:rsidP="00A042C2">
      <w:pPr>
        <w:spacing w:after="0"/>
        <w:jc w:val="both"/>
        <w:rPr>
          <w:rFonts w:asciiTheme="minorHAnsi" w:eastAsia="Times New Roman" w:hAnsiTheme="minorHAnsi" w:cstheme="minorHAnsi"/>
          <w:lang w:eastAsia="sl-SI"/>
        </w:rPr>
      </w:pPr>
      <w:r w:rsidRPr="000F4038">
        <w:rPr>
          <w:rFonts w:asciiTheme="minorHAnsi" w:eastAsia="Times New Roman" w:hAnsiTheme="minorHAnsi" w:cstheme="minorHAnsi"/>
          <w:lang w:eastAsia="sl-SI"/>
        </w:rPr>
        <w:t xml:space="preserve">Naročnik ne odgovarja za predčasno odprte ponudbe,  ki ne bodo ustrezno </w:t>
      </w:r>
      <w:r w:rsidR="00A4460B">
        <w:rPr>
          <w:rFonts w:asciiTheme="minorHAnsi" w:eastAsia="Times New Roman" w:hAnsiTheme="minorHAnsi" w:cstheme="minorHAnsi"/>
          <w:lang w:eastAsia="sl-SI"/>
        </w:rPr>
        <w:t xml:space="preserve">zapečatene in </w:t>
      </w:r>
      <w:r w:rsidRPr="000F4038">
        <w:rPr>
          <w:rFonts w:asciiTheme="minorHAnsi" w:eastAsia="Times New Roman" w:hAnsiTheme="minorHAnsi" w:cstheme="minorHAnsi"/>
          <w:lang w:eastAsia="sl-SI"/>
        </w:rPr>
        <w:t>označene, skladno s tem</w:t>
      </w:r>
      <w:r w:rsidR="00DB47EF" w:rsidRPr="000F4038">
        <w:rPr>
          <w:rFonts w:asciiTheme="minorHAnsi" w:eastAsia="Times New Roman" w:hAnsiTheme="minorHAnsi" w:cstheme="minorHAnsi"/>
          <w:lang w:eastAsia="sl-SI"/>
        </w:rPr>
        <w:t xml:space="preserve">i </w:t>
      </w:r>
      <w:r w:rsidRPr="000F4038">
        <w:rPr>
          <w:rFonts w:asciiTheme="minorHAnsi" w:eastAsia="Times New Roman" w:hAnsiTheme="minorHAnsi" w:cstheme="minorHAnsi"/>
          <w:lang w:eastAsia="sl-SI"/>
        </w:rPr>
        <w:t>navodili. Na vseh ovitkih naj bo naveden naziv in točen naslov ponudnika.</w:t>
      </w:r>
      <w:bookmarkStart w:id="17" w:name="_Toc61876478"/>
    </w:p>
    <w:p w14:paraId="3C4ECC69" w14:textId="476D95AE" w:rsidR="00AD1BBA" w:rsidRPr="000F4038" w:rsidRDefault="00AD1BBA" w:rsidP="00A042C2">
      <w:pPr>
        <w:pStyle w:val="Naslov2"/>
        <w:numPr>
          <w:ilvl w:val="0"/>
          <w:numId w:val="26"/>
        </w:numPr>
        <w:spacing w:line="276" w:lineRule="auto"/>
        <w:rPr>
          <w:rFonts w:eastAsia="Times New Roman"/>
        </w:rPr>
      </w:pPr>
      <w:bookmarkStart w:id="18" w:name="_Toc127541689"/>
      <w:r w:rsidRPr="000F4038">
        <w:rPr>
          <w:rFonts w:eastAsia="Times New Roman"/>
        </w:rPr>
        <w:t>Rok in kraj odpiranja ponudbe</w:t>
      </w:r>
      <w:bookmarkEnd w:id="17"/>
      <w:bookmarkEnd w:id="18"/>
    </w:p>
    <w:p w14:paraId="3DCE4053" w14:textId="64E895EE" w:rsidR="00807F47" w:rsidRPr="000F4038" w:rsidRDefault="00807F47" w:rsidP="00A042C2">
      <w:pPr>
        <w:spacing w:after="0"/>
        <w:jc w:val="both"/>
        <w:rPr>
          <w:rFonts w:asciiTheme="minorHAnsi" w:eastAsia="Times New Roman" w:hAnsiTheme="minorHAnsi" w:cstheme="minorHAnsi"/>
          <w:lang w:eastAsia="sl-SI"/>
        </w:rPr>
      </w:pPr>
      <w:r w:rsidRPr="000F4038">
        <w:rPr>
          <w:rFonts w:asciiTheme="minorHAnsi" w:eastAsia="Times New Roman" w:hAnsiTheme="minorHAnsi" w:cstheme="minorHAnsi"/>
          <w:lang w:eastAsia="sl-SI"/>
        </w:rPr>
        <w:t xml:space="preserve">Odpiranje ponudb bo </w:t>
      </w:r>
      <w:r w:rsidRPr="005962E1">
        <w:rPr>
          <w:rFonts w:asciiTheme="minorHAnsi" w:eastAsia="Times New Roman" w:hAnsiTheme="minorHAnsi" w:cstheme="minorHAnsi"/>
          <w:lang w:eastAsia="sl-SI"/>
        </w:rPr>
        <w:t xml:space="preserve">potekalo </w:t>
      </w:r>
      <w:r w:rsidRPr="008E2818">
        <w:rPr>
          <w:rFonts w:asciiTheme="minorHAnsi" w:eastAsia="Times New Roman" w:hAnsiTheme="minorHAnsi" w:cstheme="minorHAnsi"/>
          <w:lang w:eastAsia="sl-SI"/>
        </w:rPr>
        <w:t>dne</w:t>
      </w:r>
      <w:r w:rsidR="009974EF" w:rsidRPr="008E2818">
        <w:rPr>
          <w:rFonts w:asciiTheme="minorHAnsi" w:eastAsia="Times New Roman" w:hAnsiTheme="minorHAnsi" w:cstheme="minorHAnsi"/>
          <w:lang w:eastAsia="sl-SI"/>
        </w:rPr>
        <w:t xml:space="preserve"> </w:t>
      </w:r>
      <w:r w:rsidR="008E2818" w:rsidRPr="008E2818">
        <w:rPr>
          <w:rFonts w:asciiTheme="minorHAnsi" w:eastAsia="Times New Roman" w:hAnsiTheme="minorHAnsi" w:cstheme="minorHAnsi"/>
          <w:lang w:eastAsia="sl-SI"/>
        </w:rPr>
        <w:t>24. 02.</w:t>
      </w:r>
      <w:r w:rsidR="008E2818">
        <w:rPr>
          <w:rFonts w:asciiTheme="minorHAnsi" w:eastAsia="Times New Roman" w:hAnsiTheme="minorHAnsi" w:cstheme="minorHAnsi"/>
          <w:lang w:eastAsia="sl-SI"/>
        </w:rPr>
        <w:t xml:space="preserve"> </w:t>
      </w:r>
      <w:r w:rsidR="008E2818" w:rsidRPr="008E2818">
        <w:rPr>
          <w:rFonts w:asciiTheme="minorHAnsi" w:eastAsia="Times New Roman" w:hAnsiTheme="minorHAnsi" w:cstheme="minorHAnsi"/>
          <w:lang w:eastAsia="sl-SI"/>
        </w:rPr>
        <w:t>2023</w:t>
      </w:r>
      <w:r w:rsidR="005962E1" w:rsidRPr="008E2818">
        <w:rPr>
          <w:rFonts w:asciiTheme="minorHAnsi" w:eastAsia="Times New Roman" w:hAnsiTheme="minorHAnsi" w:cstheme="minorHAnsi"/>
          <w:lang w:eastAsia="sl-SI"/>
        </w:rPr>
        <w:t xml:space="preserve"> </w:t>
      </w:r>
      <w:r w:rsidRPr="008E2818">
        <w:rPr>
          <w:rFonts w:asciiTheme="minorHAnsi" w:eastAsia="Times New Roman" w:hAnsiTheme="minorHAnsi" w:cstheme="minorHAnsi"/>
          <w:lang w:eastAsia="sl-SI"/>
        </w:rPr>
        <w:t xml:space="preserve">ob </w:t>
      </w:r>
      <w:r w:rsidR="00997C9C">
        <w:rPr>
          <w:rFonts w:asciiTheme="minorHAnsi" w:eastAsia="Times New Roman" w:hAnsiTheme="minorHAnsi" w:cstheme="minorHAnsi"/>
          <w:lang w:eastAsia="sl-SI"/>
        </w:rPr>
        <w:t>10</w:t>
      </w:r>
      <w:r w:rsidR="008E2818" w:rsidRPr="008E2818">
        <w:rPr>
          <w:rFonts w:asciiTheme="minorHAnsi" w:eastAsia="Times New Roman" w:hAnsiTheme="minorHAnsi" w:cstheme="minorHAnsi"/>
          <w:lang w:eastAsia="sl-SI"/>
        </w:rPr>
        <w:t>.00</w:t>
      </w:r>
      <w:r w:rsidRPr="008E2818">
        <w:rPr>
          <w:rFonts w:asciiTheme="minorHAnsi" w:eastAsia="Times New Roman" w:hAnsiTheme="minorHAnsi" w:cstheme="minorHAnsi"/>
          <w:lang w:eastAsia="sl-SI"/>
        </w:rPr>
        <w:t xml:space="preserve"> uri</w:t>
      </w:r>
      <w:r w:rsidR="00F01423" w:rsidRPr="008E2818">
        <w:rPr>
          <w:rFonts w:asciiTheme="minorHAnsi" w:eastAsia="Times New Roman" w:hAnsiTheme="minorHAnsi" w:cstheme="minorHAnsi"/>
          <w:b/>
          <w:bCs/>
          <w:lang w:eastAsia="sl-SI"/>
        </w:rPr>
        <w:t xml:space="preserve"> </w:t>
      </w:r>
      <w:r w:rsidR="00F01423" w:rsidRPr="008E2818">
        <w:rPr>
          <w:rFonts w:asciiTheme="minorHAnsi" w:eastAsia="Times New Roman" w:hAnsiTheme="minorHAnsi" w:cstheme="minorHAnsi"/>
          <w:lang w:eastAsia="sl-SI"/>
        </w:rPr>
        <w:t xml:space="preserve">na </w:t>
      </w:r>
      <w:r w:rsidR="00F464E2" w:rsidRPr="008E2818">
        <w:rPr>
          <w:rFonts w:asciiTheme="minorHAnsi" w:eastAsia="Times New Roman" w:hAnsiTheme="minorHAnsi" w:cstheme="minorHAnsi"/>
          <w:lang w:eastAsia="sl-SI"/>
        </w:rPr>
        <w:t>sedežu</w:t>
      </w:r>
      <w:r w:rsidR="00F01423" w:rsidRPr="008E2818">
        <w:rPr>
          <w:rFonts w:asciiTheme="minorHAnsi" w:eastAsia="Times New Roman" w:hAnsiTheme="minorHAnsi" w:cstheme="minorHAnsi"/>
          <w:lang w:eastAsia="sl-SI"/>
        </w:rPr>
        <w:t xml:space="preserve"> naročnika</w:t>
      </w:r>
      <w:r w:rsidRPr="008E2818">
        <w:rPr>
          <w:rFonts w:asciiTheme="minorHAnsi" w:eastAsia="Times New Roman" w:hAnsiTheme="minorHAnsi" w:cstheme="minorHAnsi"/>
          <w:lang w:eastAsia="sl-SI"/>
        </w:rPr>
        <w:t>.</w:t>
      </w:r>
    </w:p>
    <w:p w14:paraId="7540758A" w14:textId="77777777" w:rsidR="00F01423" w:rsidRDefault="00A06CEF" w:rsidP="00A042C2">
      <w:pPr>
        <w:spacing w:after="0"/>
        <w:jc w:val="both"/>
        <w:rPr>
          <w:rFonts w:asciiTheme="minorHAnsi" w:eastAsia="Times New Roman" w:hAnsiTheme="minorHAnsi" w:cstheme="minorHAnsi"/>
          <w:lang w:eastAsia="sl-SI"/>
        </w:rPr>
      </w:pPr>
      <w:r w:rsidRPr="000F4038">
        <w:rPr>
          <w:rFonts w:asciiTheme="minorHAnsi" w:eastAsia="Times New Roman" w:hAnsiTheme="minorHAnsi" w:cstheme="minorHAnsi"/>
          <w:lang w:eastAsia="sl-SI"/>
        </w:rPr>
        <w:t>Odpiranje ponudb bo potekalo pred komisijo naročnika in ni javno.</w:t>
      </w:r>
    </w:p>
    <w:p w14:paraId="38F529CD" w14:textId="662413A0" w:rsidR="00BB17DB" w:rsidRPr="000F4038" w:rsidRDefault="00AD1BBA" w:rsidP="00A042C2">
      <w:pPr>
        <w:spacing w:after="0"/>
        <w:jc w:val="both"/>
        <w:rPr>
          <w:rFonts w:asciiTheme="minorHAnsi" w:eastAsia="Times New Roman" w:hAnsiTheme="minorHAnsi" w:cstheme="minorHAnsi"/>
          <w:lang w:eastAsia="sl-SI"/>
        </w:rPr>
      </w:pPr>
      <w:r w:rsidRPr="000F4038">
        <w:rPr>
          <w:rFonts w:asciiTheme="minorHAnsi" w:eastAsia="Times New Roman" w:hAnsiTheme="minorHAnsi" w:cstheme="minorHAnsi"/>
          <w:lang w:eastAsia="sl-SI"/>
        </w:rPr>
        <w:t>Izbrani ponudnik bo o izboru obveščen pisn</w:t>
      </w:r>
      <w:r w:rsidR="00627945" w:rsidRPr="000F4038">
        <w:rPr>
          <w:rFonts w:asciiTheme="minorHAnsi" w:eastAsia="Times New Roman" w:hAnsiTheme="minorHAnsi" w:cstheme="minorHAnsi"/>
          <w:lang w:eastAsia="sl-SI"/>
        </w:rPr>
        <w:t>o</w:t>
      </w:r>
      <w:r w:rsidRPr="000F4038">
        <w:rPr>
          <w:rFonts w:asciiTheme="minorHAnsi" w:eastAsia="Times New Roman" w:hAnsiTheme="minorHAnsi" w:cstheme="minorHAnsi"/>
          <w:lang w:eastAsia="sl-SI"/>
        </w:rPr>
        <w:t>. Naročnik ni dolžan obveščati ponudnikov</w:t>
      </w:r>
      <w:r w:rsidR="00884B5E" w:rsidRPr="000F4038">
        <w:rPr>
          <w:rFonts w:asciiTheme="minorHAnsi" w:eastAsia="Times New Roman" w:hAnsiTheme="minorHAnsi" w:cstheme="minorHAnsi"/>
          <w:lang w:eastAsia="sl-SI"/>
        </w:rPr>
        <w:t>, ki niso bili izbrani.</w:t>
      </w:r>
    </w:p>
    <w:p w14:paraId="15CF43CB" w14:textId="0399A926" w:rsidR="00884B5E" w:rsidRPr="000F4038" w:rsidRDefault="00884B5E" w:rsidP="00A042C2">
      <w:pPr>
        <w:spacing w:after="0"/>
        <w:jc w:val="both"/>
        <w:rPr>
          <w:rFonts w:asciiTheme="minorHAnsi" w:eastAsia="Times New Roman" w:hAnsiTheme="minorHAnsi" w:cstheme="minorHAnsi"/>
          <w:lang w:eastAsia="sl-SI"/>
        </w:rPr>
      </w:pPr>
      <w:r w:rsidRPr="000F4038">
        <w:rPr>
          <w:rFonts w:asciiTheme="minorHAnsi" w:eastAsia="Times New Roman" w:hAnsiTheme="minorHAnsi" w:cstheme="minorHAnsi"/>
          <w:lang w:eastAsia="sl-SI"/>
        </w:rPr>
        <w:lastRenderedPageBreak/>
        <w:t>Na podlagi zbranih ponudb</w:t>
      </w:r>
      <w:r w:rsidR="00A4460B">
        <w:rPr>
          <w:rFonts w:asciiTheme="minorHAnsi" w:eastAsia="Times New Roman" w:hAnsiTheme="minorHAnsi" w:cstheme="minorHAnsi"/>
          <w:lang w:eastAsia="sl-SI"/>
        </w:rPr>
        <w:t xml:space="preserve"> se</w:t>
      </w:r>
      <w:r w:rsidRPr="000F4038">
        <w:rPr>
          <w:rFonts w:asciiTheme="minorHAnsi" w:eastAsia="Times New Roman" w:hAnsiTheme="minorHAnsi" w:cstheme="minorHAnsi"/>
          <w:lang w:eastAsia="sl-SI"/>
        </w:rPr>
        <w:t xml:space="preserve"> lahko naročnik </w:t>
      </w:r>
      <w:r w:rsidR="00A4460B">
        <w:rPr>
          <w:rFonts w:asciiTheme="minorHAnsi" w:eastAsia="Times New Roman" w:hAnsiTheme="minorHAnsi" w:cstheme="minorHAnsi"/>
          <w:lang w:eastAsia="sl-SI"/>
        </w:rPr>
        <w:t>odloči za nadaljnji postopek pogajanj</w:t>
      </w:r>
      <w:r w:rsidR="00FB66D7">
        <w:rPr>
          <w:rFonts w:asciiTheme="minorHAnsi" w:eastAsia="Times New Roman" w:hAnsiTheme="minorHAnsi" w:cstheme="minorHAnsi"/>
          <w:lang w:eastAsia="sl-SI"/>
        </w:rPr>
        <w:t>,</w:t>
      </w:r>
      <w:r w:rsidR="00A4460B">
        <w:rPr>
          <w:rFonts w:asciiTheme="minorHAnsi" w:eastAsia="Times New Roman" w:hAnsiTheme="minorHAnsi" w:cstheme="minorHAnsi"/>
          <w:lang w:eastAsia="sl-SI"/>
        </w:rPr>
        <w:t xml:space="preserve"> z namenom izboljšave ponudb</w:t>
      </w:r>
      <w:r w:rsidR="00FB66D7">
        <w:rPr>
          <w:rFonts w:asciiTheme="minorHAnsi" w:eastAsia="Times New Roman" w:hAnsiTheme="minorHAnsi" w:cstheme="minorHAnsi"/>
          <w:lang w:eastAsia="sl-SI"/>
        </w:rPr>
        <w:t>,</w:t>
      </w:r>
      <w:r w:rsidR="00261E76">
        <w:rPr>
          <w:rFonts w:asciiTheme="minorHAnsi" w:eastAsia="Times New Roman" w:hAnsiTheme="minorHAnsi" w:cstheme="minorHAnsi"/>
          <w:lang w:eastAsia="sl-SI"/>
        </w:rPr>
        <w:t xml:space="preserve"> z enim ali več ponudniki</w:t>
      </w:r>
      <w:r w:rsidRPr="000F4038">
        <w:rPr>
          <w:rFonts w:asciiTheme="minorHAnsi" w:eastAsia="Times New Roman" w:hAnsiTheme="minorHAnsi" w:cstheme="minorHAnsi"/>
          <w:lang w:eastAsia="sl-SI"/>
        </w:rPr>
        <w:t>.</w:t>
      </w:r>
    </w:p>
    <w:p w14:paraId="64A28CB4" w14:textId="13520A78" w:rsidR="000F4038" w:rsidRDefault="00884B5E" w:rsidP="00A042C2">
      <w:pPr>
        <w:spacing w:after="0"/>
        <w:jc w:val="both"/>
        <w:rPr>
          <w:rFonts w:asciiTheme="minorHAnsi" w:eastAsia="Times New Roman" w:hAnsiTheme="minorHAnsi" w:cstheme="minorHAnsi"/>
          <w:lang w:eastAsia="sl-SI"/>
        </w:rPr>
      </w:pPr>
      <w:r w:rsidRPr="000F4038">
        <w:rPr>
          <w:rFonts w:asciiTheme="minorHAnsi" w:eastAsia="Times New Roman" w:hAnsiTheme="minorHAnsi" w:cstheme="minorHAnsi"/>
          <w:lang w:eastAsia="sl-SI"/>
        </w:rPr>
        <w:t>Odločitev komisije je dokončna in nanjo ni mogoče podati pritožbe.</w:t>
      </w:r>
    </w:p>
    <w:p w14:paraId="0D278637" w14:textId="7DB30843" w:rsidR="006568DE" w:rsidRPr="000F4038" w:rsidRDefault="006568DE" w:rsidP="00A042C2">
      <w:pPr>
        <w:pStyle w:val="Naslov2"/>
        <w:numPr>
          <w:ilvl w:val="0"/>
          <w:numId w:val="26"/>
        </w:numPr>
        <w:spacing w:line="276" w:lineRule="auto"/>
        <w:rPr>
          <w:rFonts w:eastAsia="Times New Roman"/>
        </w:rPr>
      </w:pPr>
      <w:bookmarkStart w:id="19" w:name="_Toc61876479"/>
      <w:bookmarkStart w:id="20" w:name="_Toc127541690"/>
      <w:r w:rsidRPr="000F4038">
        <w:rPr>
          <w:rFonts w:eastAsia="Times New Roman"/>
        </w:rPr>
        <w:t xml:space="preserve">Pridobitev </w:t>
      </w:r>
      <w:r w:rsidR="00FB66D7">
        <w:rPr>
          <w:rFonts w:eastAsia="Times New Roman"/>
        </w:rPr>
        <w:t xml:space="preserve">dodatne </w:t>
      </w:r>
      <w:r w:rsidRPr="000F4038">
        <w:rPr>
          <w:rFonts w:eastAsia="Times New Roman"/>
        </w:rPr>
        <w:t>dokumentacije in pojasnil</w:t>
      </w:r>
      <w:bookmarkEnd w:id="19"/>
      <w:bookmarkEnd w:id="20"/>
    </w:p>
    <w:p w14:paraId="405496D7" w14:textId="5256358C" w:rsidR="006568DE" w:rsidRPr="008E2818" w:rsidRDefault="006568DE" w:rsidP="00A042C2">
      <w:pPr>
        <w:spacing w:after="0"/>
        <w:jc w:val="both"/>
        <w:rPr>
          <w:rFonts w:asciiTheme="minorHAnsi" w:eastAsia="Times New Roman" w:hAnsiTheme="minorHAnsi" w:cstheme="minorHAnsi"/>
          <w:lang w:eastAsia="sl-SI"/>
        </w:rPr>
      </w:pPr>
      <w:r w:rsidRPr="008E2818">
        <w:rPr>
          <w:rFonts w:asciiTheme="minorHAnsi" w:eastAsia="Times New Roman" w:hAnsiTheme="minorHAnsi" w:cstheme="minorHAnsi"/>
          <w:lang w:eastAsia="sl-SI"/>
        </w:rPr>
        <w:t xml:space="preserve">Ponudnik lahko dodatna pojasnila v zvezi </w:t>
      </w:r>
      <w:r w:rsidR="00BD0824" w:rsidRPr="008E2818">
        <w:rPr>
          <w:rFonts w:asciiTheme="minorHAnsi" w:eastAsia="Times New Roman" w:hAnsiTheme="minorHAnsi" w:cstheme="minorHAnsi"/>
          <w:lang w:eastAsia="sl-SI"/>
        </w:rPr>
        <w:t xml:space="preserve">s </w:t>
      </w:r>
      <w:r w:rsidR="00A132EE" w:rsidRPr="008E2818">
        <w:rPr>
          <w:rFonts w:asciiTheme="minorHAnsi" w:eastAsia="Times New Roman" w:hAnsiTheme="minorHAnsi" w:cstheme="minorHAnsi"/>
          <w:lang w:eastAsia="sl-SI"/>
        </w:rPr>
        <w:t xml:space="preserve">pozivno </w:t>
      </w:r>
      <w:r w:rsidRPr="008E2818">
        <w:rPr>
          <w:rFonts w:asciiTheme="minorHAnsi" w:eastAsia="Times New Roman" w:hAnsiTheme="minorHAnsi" w:cstheme="minorHAnsi"/>
          <w:lang w:eastAsia="sl-SI"/>
        </w:rPr>
        <w:t xml:space="preserve">dokumentacijo zahteva po elektronski pošti </w:t>
      </w:r>
      <w:hyperlink r:id="rId11" w:history="1">
        <w:r w:rsidR="00F828CB" w:rsidRPr="008E2818">
          <w:rPr>
            <w:rStyle w:val="Hiperpovezava"/>
            <w:rFonts w:asciiTheme="minorHAnsi" w:eastAsia="Times New Roman" w:hAnsiTheme="minorHAnsi" w:cstheme="minorHAnsi"/>
            <w:lang w:eastAsia="sl-SI"/>
          </w:rPr>
          <w:t>tajnistvo@lifeclass.net</w:t>
        </w:r>
      </w:hyperlink>
      <w:r w:rsidR="00F828CB" w:rsidRPr="008E2818">
        <w:rPr>
          <w:rFonts w:asciiTheme="minorHAnsi" w:eastAsia="Times New Roman" w:hAnsiTheme="minorHAnsi" w:cstheme="minorHAnsi"/>
          <w:lang w:eastAsia="sl-SI"/>
        </w:rPr>
        <w:t xml:space="preserve">, </w:t>
      </w:r>
      <w:r w:rsidRPr="008E2818">
        <w:rPr>
          <w:rFonts w:asciiTheme="minorHAnsi" w:eastAsia="Times New Roman" w:hAnsiTheme="minorHAnsi" w:cstheme="minorHAnsi"/>
          <w:lang w:eastAsia="sl-SI"/>
        </w:rPr>
        <w:t xml:space="preserve"> </w:t>
      </w:r>
      <w:r w:rsidR="00A5421D" w:rsidRPr="008E2818">
        <w:rPr>
          <w:rFonts w:asciiTheme="minorHAnsi" w:eastAsia="Times New Roman" w:hAnsiTheme="minorHAnsi" w:cstheme="minorHAnsi"/>
          <w:lang w:eastAsia="sl-SI"/>
        </w:rPr>
        <w:t xml:space="preserve">do </w:t>
      </w:r>
      <w:r w:rsidR="008E2818" w:rsidRPr="008E2818">
        <w:rPr>
          <w:rFonts w:asciiTheme="minorHAnsi" w:eastAsia="Times New Roman" w:hAnsiTheme="minorHAnsi" w:cstheme="minorHAnsi"/>
          <w:lang w:eastAsia="sl-SI"/>
        </w:rPr>
        <w:t xml:space="preserve">11.00 ure </w:t>
      </w:r>
      <w:r w:rsidR="00A5421D" w:rsidRPr="008E2818">
        <w:rPr>
          <w:rFonts w:asciiTheme="minorHAnsi" w:eastAsia="Times New Roman" w:hAnsiTheme="minorHAnsi" w:cstheme="minorHAnsi"/>
          <w:lang w:eastAsia="sl-SI"/>
        </w:rPr>
        <w:t xml:space="preserve">dne </w:t>
      </w:r>
      <w:r w:rsidR="008E2818" w:rsidRPr="008E2818">
        <w:rPr>
          <w:rFonts w:asciiTheme="minorHAnsi" w:eastAsia="Times New Roman" w:hAnsiTheme="minorHAnsi" w:cstheme="minorHAnsi"/>
          <w:lang w:eastAsia="sl-SI"/>
        </w:rPr>
        <w:t>22. 02. 2023</w:t>
      </w:r>
      <w:r w:rsidR="00A5421D" w:rsidRPr="008E2818">
        <w:rPr>
          <w:rFonts w:asciiTheme="minorHAnsi" w:eastAsia="Times New Roman" w:hAnsiTheme="minorHAnsi" w:cstheme="minorHAnsi"/>
          <w:lang w:eastAsia="sl-SI"/>
        </w:rPr>
        <w:t>.</w:t>
      </w:r>
      <w:r w:rsidRPr="008E2818">
        <w:rPr>
          <w:rFonts w:asciiTheme="minorHAnsi" w:eastAsia="Times New Roman" w:hAnsiTheme="minorHAnsi" w:cstheme="minorHAnsi"/>
          <w:lang w:eastAsia="sl-SI"/>
        </w:rPr>
        <w:t xml:space="preserve"> </w:t>
      </w:r>
    </w:p>
    <w:p w14:paraId="082B8C0D" w14:textId="728046CB" w:rsidR="006568DE" w:rsidRPr="008E2818" w:rsidRDefault="006568DE" w:rsidP="00A042C2">
      <w:pPr>
        <w:spacing w:after="0"/>
        <w:jc w:val="both"/>
        <w:rPr>
          <w:rFonts w:asciiTheme="minorHAnsi" w:eastAsia="Times New Roman" w:hAnsiTheme="minorHAnsi" w:cstheme="minorHAnsi"/>
          <w:lang w:eastAsia="sl-SI"/>
        </w:rPr>
      </w:pPr>
      <w:r w:rsidRPr="008E2818">
        <w:rPr>
          <w:rFonts w:asciiTheme="minorHAnsi" w:eastAsia="Times New Roman" w:hAnsiTheme="minorHAnsi" w:cstheme="minorHAnsi"/>
          <w:lang w:eastAsia="sl-SI"/>
        </w:rPr>
        <w:t>Naročnik bo na vprašanja odgovoril preko e</w:t>
      </w:r>
      <w:r w:rsidR="00C602B6" w:rsidRPr="008E2818">
        <w:rPr>
          <w:rFonts w:asciiTheme="minorHAnsi" w:eastAsia="Times New Roman" w:hAnsiTheme="minorHAnsi" w:cstheme="minorHAnsi"/>
          <w:lang w:eastAsia="sl-SI"/>
        </w:rPr>
        <w:t>lektronskega</w:t>
      </w:r>
      <w:r w:rsidRPr="008E2818">
        <w:rPr>
          <w:rFonts w:asciiTheme="minorHAnsi" w:eastAsia="Times New Roman" w:hAnsiTheme="minorHAnsi" w:cstheme="minorHAnsi"/>
          <w:lang w:eastAsia="sl-SI"/>
        </w:rPr>
        <w:t xml:space="preserve"> naslova</w:t>
      </w:r>
      <w:r w:rsidR="00D36784" w:rsidRPr="008E2818">
        <w:rPr>
          <w:rFonts w:asciiTheme="minorHAnsi" w:eastAsia="Times New Roman" w:hAnsiTheme="minorHAnsi" w:cstheme="minorHAnsi"/>
          <w:lang w:eastAsia="sl-SI"/>
        </w:rPr>
        <w:t xml:space="preserve"> </w:t>
      </w:r>
      <w:hyperlink r:id="rId12" w:history="1">
        <w:r w:rsidR="00D36784" w:rsidRPr="008E2818">
          <w:rPr>
            <w:rStyle w:val="Hiperpovezava"/>
            <w:rFonts w:asciiTheme="minorHAnsi" w:eastAsia="Times New Roman" w:hAnsiTheme="minorHAnsi" w:cstheme="minorHAnsi"/>
            <w:lang w:eastAsia="sl-SI"/>
          </w:rPr>
          <w:t>tajnistvo@lifeclass.net</w:t>
        </w:r>
      </w:hyperlink>
      <w:r w:rsidR="00D36784" w:rsidRPr="008E2818">
        <w:rPr>
          <w:rFonts w:asciiTheme="minorHAnsi" w:eastAsia="Times New Roman" w:hAnsiTheme="minorHAnsi" w:cstheme="minorHAnsi"/>
          <w:lang w:eastAsia="sl-SI"/>
        </w:rPr>
        <w:t xml:space="preserve"> dne </w:t>
      </w:r>
      <w:r w:rsidR="008E2818" w:rsidRPr="008E2818">
        <w:rPr>
          <w:rFonts w:asciiTheme="minorHAnsi" w:eastAsia="Times New Roman" w:hAnsiTheme="minorHAnsi" w:cstheme="minorHAnsi"/>
          <w:lang w:eastAsia="sl-SI"/>
        </w:rPr>
        <w:t>22. 02. 2023</w:t>
      </w:r>
      <w:r w:rsidR="00D36784" w:rsidRPr="008E2818">
        <w:rPr>
          <w:rFonts w:asciiTheme="minorHAnsi" w:eastAsia="Times New Roman" w:hAnsiTheme="minorHAnsi" w:cstheme="minorHAnsi"/>
          <w:lang w:eastAsia="sl-SI"/>
        </w:rPr>
        <w:t xml:space="preserve"> do </w:t>
      </w:r>
      <w:r w:rsidR="008E2818" w:rsidRPr="008E2818">
        <w:rPr>
          <w:rFonts w:asciiTheme="minorHAnsi" w:eastAsia="Times New Roman" w:hAnsiTheme="minorHAnsi" w:cstheme="minorHAnsi"/>
          <w:lang w:eastAsia="sl-SI"/>
        </w:rPr>
        <w:t xml:space="preserve">16.00 </w:t>
      </w:r>
      <w:r w:rsidR="002E552E" w:rsidRPr="008E2818">
        <w:rPr>
          <w:rFonts w:asciiTheme="minorHAnsi" w:eastAsia="Times New Roman" w:hAnsiTheme="minorHAnsi" w:cstheme="minorHAnsi"/>
          <w:lang w:eastAsia="sl-SI"/>
        </w:rPr>
        <w:t>ure</w:t>
      </w:r>
      <w:r w:rsidR="00773F44" w:rsidRPr="008E2818">
        <w:rPr>
          <w:rFonts w:asciiTheme="minorHAnsi" w:eastAsia="Times New Roman" w:hAnsiTheme="minorHAnsi" w:cstheme="minorHAnsi"/>
          <w:lang w:eastAsia="sl-SI"/>
        </w:rPr>
        <w:t>.</w:t>
      </w:r>
    </w:p>
    <w:p w14:paraId="09A88F51" w14:textId="77777777" w:rsidR="006568DE" w:rsidRPr="000F4038" w:rsidRDefault="006568DE" w:rsidP="00A042C2">
      <w:pPr>
        <w:spacing w:after="0"/>
        <w:jc w:val="both"/>
        <w:rPr>
          <w:rFonts w:asciiTheme="minorHAnsi" w:eastAsia="Times New Roman" w:hAnsiTheme="minorHAnsi" w:cstheme="minorHAnsi"/>
          <w:lang w:eastAsia="sl-SI"/>
        </w:rPr>
      </w:pPr>
      <w:r w:rsidRPr="008E2818">
        <w:rPr>
          <w:rFonts w:asciiTheme="minorHAnsi" w:eastAsia="Times New Roman" w:hAnsiTheme="minorHAnsi" w:cstheme="minorHAnsi"/>
          <w:lang w:eastAsia="sl-SI"/>
        </w:rPr>
        <w:t>Naročnik ne bo odgovarjal na vprašanja, ki ne bodo zastavljena na zgoraj navedeni način in do navedenega roka.</w:t>
      </w:r>
    </w:p>
    <w:p w14:paraId="228EB992" w14:textId="2D56EE8D" w:rsidR="006568DE" w:rsidRPr="000F4038" w:rsidRDefault="006568DE" w:rsidP="00A042C2">
      <w:pPr>
        <w:spacing w:after="0"/>
        <w:jc w:val="both"/>
        <w:rPr>
          <w:rFonts w:asciiTheme="minorHAnsi" w:eastAsia="Times New Roman" w:hAnsiTheme="minorHAnsi" w:cstheme="minorHAnsi"/>
          <w:lang w:eastAsia="sl-SI"/>
        </w:rPr>
      </w:pPr>
      <w:r w:rsidRPr="000F4038">
        <w:rPr>
          <w:rFonts w:asciiTheme="minorHAnsi" w:eastAsia="Times New Roman" w:hAnsiTheme="minorHAnsi" w:cstheme="minorHAnsi"/>
          <w:lang w:eastAsia="sl-SI"/>
        </w:rPr>
        <w:t xml:space="preserve">Naročnik si pridržuje pravico, da poziv k oddaji ponudbe delno spremeni ali dopolni ter po potrebi </w:t>
      </w:r>
      <w:r w:rsidRPr="008E2818">
        <w:rPr>
          <w:rFonts w:asciiTheme="minorHAnsi" w:eastAsia="Times New Roman" w:hAnsiTheme="minorHAnsi" w:cstheme="minorHAnsi"/>
          <w:lang w:eastAsia="sl-SI"/>
        </w:rPr>
        <w:t>podaljša rok za oddajo ponudb. Spremembe in dopolnitve so sestavni del dokumentacije, v zvezi</w:t>
      </w:r>
      <w:r w:rsidR="00D36784" w:rsidRPr="008E2818">
        <w:rPr>
          <w:rFonts w:asciiTheme="minorHAnsi" w:eastAsia="Times New Roman" w:hAnsiTheme="minorHAnsi" w:cstheme="minorHAnsi"/>
          <w:lang w:eastAsia="sl-SI"/>
        </w:rPr>
        <w:t xml:space="preserve"> </w:t>
      </w:r>
      <w:r w:rsidRPr="008E2818">
        <w:rPr>
          <w:rFonts w:asciiTheme="minorHAnsi" w:eastAsia="Times New Roman" w:hAnsiTheme="minorHAnsi" w:cstheme="minorHAnsi"/>
          <w:lang w:eastAsia="sl-SI"/>
        </w:rPr>
        <w:t>s pozivom za oddajo ponudbe</w:t>
      </w:r>
      <w:r w:rsidR="008E2818" w:rsidRPr="008E2818">
        <w:rPr>
          <w:rFonts w:asciiTheme="minorHAnsi" w:eastAsia="Times New Roman" w:hAnsiTheme="minorHAnsi" w:cstheme="minorHAnsi"/>
          <w:lang w:eastAsia="sl-SI"/>
        </w:rPr>
        <w:t>.</w:t>
      </w:r>
    </w:p>
    <w:p w14:paraId="606CF163" w14:textId="3BDFDB6C" w:rsidR="0098375A" w:rsidRPr="000F4038" w:rsidRDefault="00807F47" w:rsidP="00A042C2">
      <w:pPr>
        <w:pStyle w:val="Naslov2"/>
        <w:numPr>
          <w:ilvl w:val="0"/>
          <w:numId w:val="26"/>
        </w:numPr>
        <w:spacing w:line="276" w:lineRule="auto"/>
      </w:pPr>
      <w:bookmarkStart w:id="21" w:name="_Toc356904117"/>
      <w:bookmarkStart w:id="22" w:name="_Toc436222803"/>
      <w:bookmarkStart w:id="23" w:name="_Toc17362732"/>
      <w:bookmarkStart w:id="24" w:name="_Toc61876480"/>
      <w:bookmarkStart w:id="25" w:name="_Toc127541691"/>
      <w:r w:rsidRPr="000F4038">
        <w:t>Veljavnost ponudbe</w:t>
      </w:r>
      <w:bookmarkEnd w:id="21"/>
      <w:bookmarkEnd w:id="22"/>
      <w:bookmarkEnd w:id="23"/>
      <w:bookmarkEnd w:id="24"/>
      <w:bookmarkEnd w:id="25"/>
    </w:p>
    <w:p w14:paraId="620A2164" w14:textId="59419443" w:rsidR="00807F47" w:rsidRPr="000F4038" w:rsidRDefault="00807F47" w:rsidP="00A042C2">
      <w:pPr>
        <w:spacing w:after="0"/>
        <w:jc w:val="both"/>
        <w:rPr>
          <w:rFonts w:asciiTheme="minorHAnsi" w:hAnsiTheme="minorHAnsi" w:cstheme="minorHAnsi"/>
          <w:lang w:eastAsia="sl-SI"/>
        </w:rPr>
      </w:pPr>
      <w:r w:rsidRPr="000F4038">
        <w:rPr>
          <w:rFonts w:asciiTheme="minorHAnsi" w:hAnsiTheme="minorHAnsi" w:cstheme="minorHAnsi"/>
          <w:lang w:eastAsia="sl-SI"/>
        </w:rPr>
        <w:t xml:space="preserve">Ponudba mora veljati najmanj </w:t>
      </w:r>
      <w:r w:rsidR="008E2818">
        <w:rPr>
          <w:rFonts w:asciiTheme="minorHAnsi" w:hAnsiTheme="minorHAnsi" w:cstheme="minorHAnsi"/>
          <w:lang w:eastAsia="sl-SI"/>
        </w:rPr>
        <w:t>3</w:t>
      </w:r>
      <w:r w:rsidR="0098375A" w:rsidRPr="00CC07FF">
        <w:rPr>
          <w:rFonts w:asciiTheme="minorHAnsi" w:hAnsiTheme="minorHAnsi" w:cstheme="minorHAnsi"/>
          <w:lang w:eastAsia="sl-SI"/>
        </w:rPr>
        <w:t xml:space="preserve"> m</w:t>
      </w:r>
      <w:r w:rsidR="000F4038" w:rsidRPr="00CC07FF">
        <w:rPr>
          <w:rFonts w:asciiTheme="minorHAnsi" w:hAnsiTheme="minorHAnsi" w:cstheme="minorHAnsi"/>
          <w:lang w:eastAsia="sl-SI"/>
        </w:rPr>
        <w:t>esecev</w:t>
      </w:r>
      <w:r w:rsidR="00D50F6B" w:rsidRPr="00CC07FF">
        <w:rPr>
          <w:rFonts w:asciiTheme="minorHAnsi" w:hAnsiTheme="minorHAnsi" w:cstheme="minorHAnsi"/>
          <w:lang w:eastAsia="sl-SI"/>
        </w:rPr>
        <w:t>,</w:t>
      </w:r>
      <w:r w:rsidR="00D50F6B">
        <w:rPr>
          <w:rFonts w:asciiTheme="minorHAnsi" w:hAnsiTheme="minorHAnsi" w:cstheme="minorHAnsi"/>
          <w:lang w:eastAsia="sl-SI"/>
        </w:rPr>
        <w:t xml:space="preserve"> šteto od </w:t>
      </w:r>
      <w:r w:rsidR="00F67490">
        <w:rPr>
          <w:rFonts w:asciiTheme="minorHAnsi" w:hAnsiTheme="minorHAnsi" w:cstheme="minorHAnsi"/>
          <w:lang w:eastAsia="sl-SI"/>
        </w:rPr>
        <w:t>roka za oddajo ponudbe</w:t>
      </w:r>
      <w:r w:rsidR="0098375A" w:rsidRPr="000F4038">
        <w:rPr>
          <w:rFonts w:asciiTheme="minorHAnsi" w:hAnsiTheme="minorHAnsi" w:cstheme="minorHAnsi"/>
          <w:lang w:eastAsia="sl-SI"/>
        </w:rPr>
        <w:t xml:space="preserve">. </w:t>
      </w:r>
      <w:r w:rsidRPr="000F4038">
        <w:rPr>
          <w:rFonts w:asciiTheme="minorHAnsi" w:hAnsiTheme="minorHAnsi" w:cstheme="minorHAnsi"/>
          <w:lang w:eastAsia="sl-SI"/>
        </w:rPr>
        <w:t>V primeru krajšega roka veljavnosti ponudbe</w:t>
      </w:r>
      <w:r w:rsidR="00F67490">
        <w:rPr>
          <w:rFonts w:asciiTheme="minorHAnsi" w:hAnsiTheme="minorHAnsi" w:cstheme="minorHAnsi"/>
          <w:lang w:eastAsia="sl-SI"/>
        </w:rPr>
        <w:t>,</w:t>
      </w:r>
      <w:r w:rsidRPr="000F4038">
        <w:rPr>
          <w:rFonts w:asciiTheme="minorHAnsi" w:hAnsiTheme="minorHAnsi" w:cstheme="minorHAnsi"/>
          <w:lang w:eastAsia="sl-SI"/>
        </w:rPr>
        <w:t xml:space="preserve"> </w:t>
      </w:r>
      <w:r w:rsidR="00DB436B">
        <w:rPr>
          <w:rFonts w:asciiTheme="minorHAnsi" w:hAnsiTheme="minorHAnsi" w:cstheme="minorHAnsi"/>
          <w:lang w:eastAsia="sl-SI"/>
        </w:rPr>
        <w:t xml:space="preserve">lahko naročnik </w:t>
      </w:r>
      <w:r w:rsidRPr="000F4038">
        <w:rPr>
          <w:rFonts w:asciiTheme="minorHAnsi" w:hAnsiTheme="minorHAnsi" w:cstheme="minorHAnsi"/>
          <w:lang w:eastAsia="sl-SI"/>
        </w:rPr>
        <w:t>ponudb</w:t>
      </w:r>
      <w:r w:rsidR="00DB436B">
        <w:rPr>
          <w:rFonts w:asciiTheme="minorHAnsi" w:hAnsiTheme="minorHAnsi" w:cstheme="minorHAnsi"/>
          <w:lang w:eastAsia="sl-SI"/>
        </w:rPr>
        <w:t>o</w:t>
      </w:r>
      <w:r w:rsidR="00F67490">
        <w:rPr>
          <w:rFonts w:asciiTheme="minorHAnsi" w:hAnsiTheme="minorHAnsi" w:cstheme="minorHAnsi"/>
          <w:lang w:eastAsia="sl-SI"/>
        </w:rPr>
        <w:t xml:space="preserve"> </w:t>
      </w:r>
      <w:r w:rsidRPr="000F4038">
        <w:rPr>
          <w:rFonts w:asciiTheme="minorHAnsi" w:hAnsiTheme="minorHAnsi" w:cstheme="minorHAnsi"/>
          <w:lang w:eastAsia="sl-SI"/>
        </w:rPr>
        <w:t xml:space="preserve">izloči. </w:t>
      </w:r>
    </w:p>
    <w:p w14:paraId="30516FF8" w14:textId="5B8A35E2" w:rsidR="00E14EB5" w:rsidRPr="000F4038" w:rsidRDefault="00810F3E" w:rsidP="00A042C2">
      <w:pPr>
        <w:spacing w:after="0"/>
        <w:jc w:val="both"/>
        <w:rPr>
          <w:rFonts w:asciiTheme="minorHAnsi" w:eastAsia="Times New Roman" w:hAnsiTheme="minorHAnsi" w:cstheme="minorHAnsi"/>
          <w:lang w:eastAsia="sl-SI"/>
        </w:rPr>
      </w:pPr>
      <w:r w:rsidRPr="00810F3E">
        <w:rPr>
          <w:rFonts w:asciiTheme="minorHAnsi" w:eastAsia="Times New Roman" w:hAnsiTheme="minorHAnsi" w:cstheme="minorHAnsi"/>
          <w:lang w:eastAsia="sl-SI"/>
        </w:rPr>
        <w:t xml:space="preserve">V izjemnih okoliščinah bo naročnik lahko </w:t>
      </w:r>
      <w:r w:rsidR="00EC6FEC">
        <w:rPr>
          <w:rFonts w:asciiTheme="minorHAnsi" w:eastAsia="Times New Roman" w:hAnsiTheme="minorHAnsi" w:cstheme="minorHAnsi"/>
          <w:lang w:eastAsia="sl-SI"/>
        </w:rPr>
        <w:t>ponudnike pozval</w:t>
      </w:r>
      <w:r w:rsidRPr="00810F3E">
        <w:rPr>
          <w:rFonts w:asciiTheme="minorHAnsi" w:eastAsia="Times New Roman" w:hAnsiTheme="minorHAnsi" w:cstheme="minorHAnsi"/>
          <w:lang w:eastAsia="sl-SI"/>
        </w:rPr>
        <w:t>, da podaljšajo čas veljavnosti ponudb za določeno dodatno obdobje.</w:t>
      </w:r>
    </w:p>
    <w:p w14:paraId="76DF217D" w14:textId="595FC580" w:rsidR="00807F47" w:rsidRPr="000F4038" w:rsidRDefault="00807F47" w:rsidP="00A042C2">
      <w:pPr>
        <w:pStyle w:val="Naslov2"/>
        <w:numPr>
          <w:ilvl w:val="0"/>
          <w:numId w:val="26"/>
        </w:numPr>
        <w:spacing w:line="276" w:lineRule="auto"/>
      </w:pPr>
      <w:bookmarkStart w:id="26" w:name="_Toc61876481"/>
      <w:bookmarkStart w:id="27" w:name="_Toc436222800"/>
      <w:bookmarkStart w:id="28" w:name="_Toc17362730"/>
      <w:bookmarkStart w:id="29" w:name="_Toc127541692"/>
      <w:r w:rsidRPr="000F4038">
        <w:t>Stroški ponudbe</w:t>
      </w:r>
      <w:bookmarkEnd w:id="26"/>
      <w:bookmarkEnd w:id="29"/>
    </w:p>
    <w:p w14:paraId="642BD51D" w14:textId="5CB8CFD6" w:rsidR="000F1186" w:rsidRPr="00FB3F8E" w:rsidRDefault="00807F47" w:rsidP="00F3281E">
      <w:pPr>
        <w:jc w:val="both"/>
        <w:rPr>
          <w:rFonts w:asciiTheme="minorHAnsi" w:hAnsiTheme="minorHAnsi" w:cstheme="minorHAnsi"/>
        </w:rPr>
      </w:pPr>
      <w:bookmarkStart w:id="30" w:name="_Toc60753768"/>
      <w:bookmarkStart w:id="31" w:name="_Toc61357459"/>
      <w:bookmarkStart w:id="32" w:name="_Toc61357976"/>
      <w:bookmarkStart w:id="33" w:name="_Toc61876482"/>
      <w:bookmarkStart w:id="34" w:name="_Toc64891964"/>
      <w:bookmarkStart w:id="35" w:name="_Toc64892836"/>
      <w:bookmarkStart w:id="36" w:name="_Toc64963866"/>
      <w:bookmarkStart w:id="37" w:name="_Toc127523054"/>
      <w:bookmarkStart w:id="38" w:name="_Toc127524603"/>
      <w:r w:rsidRPr="000F4038">
        <w:t xml:space="preserve">Ponudnik nosi vse stroške, povezane s pripravo in predložitvijo ponudbe. Naročnik </w:t>
      </w:r>
      <w:r w:rsidR="00292116">
        <w:t xml:space="preserve">ponudnikom </w:t>
      </w:r>
      <w:r w:rsidRPr="000F4038">
        <w:t xml:space="preserve">ne bo povrnil nobenih stroškov, povezanih s pripravo </w:t>
      </w:r>
      <w:r w:rsidR="003F1509">
        <w:t xml:space="preserve">in oddajo </w:t>
      </w:r>
      <w:r w:rsidRPr="000F4038">
        <w:t>ponudbe.</w:t>
      </w:r>
      <w:bookmarkEnd w:id="30"/>
      <w:bookmarkEnd w:id="31"/>
      <w:bookmarkEnd w:id="32"/>
      <w:bookmarkEnd w:id="33"/>
      <w:r w:rsidR="008E04E6" w:rsidRPr="008E04E6">
        <w:t xml:space="preserve"> </w:t>
      </w:r>
      <w:r w:rsidR="008E04E6">
        <w:t xml:space="preserve">Naročnik </w:t>
      </w:r>
      <w:r w:rsidR="008E04E6" w:rsidRPr="008E04E6">
        <w:t xml:space="preserve">ne odgovarja za kakršnokoli škodo, ki bi ponudniku nastala zaradi </w:t>
      </w:r>
      <w:r w:rsidR="00344FAA" w:rsidRPr="008E04E6">
        <w:t>ne sklenitve</w:t>
      </w:r>
      <w:r w:rsidR="008E04E6" w:rsidRPr="008E04E6">
        <w:t xml:space="preserve"> pogodbe.</w:t>
      </w:r>
      <w:r w:rsidR="007F427E" w:rsidRPr="007F427E">
        <w:t xml:space="preserve"> </w:t>
      </w:r>
      <w:r w:rsidR="007F427E">
        <w:t xml:space="preserve">Naročnik </w:t>
      </w:r>
      <w:r w:rsidR="007F427E" w:rsidRPr="007F427E">
        <w:t xml:space="preserve">do ponudnika, ki ni bil izbran </w:t>
      </w:r>
      <w:r w:rsidR="007F427E" w:rsidRPr="00FB3F8E">
        <w:rPr>
          <w:rFonts w:asciiTheme="minorHAnsi" w:hAnsiTheme="minorHAnsi" w:cstheme="minorHAnsi"/>
        </w:rPr>
        <w:t>iz kateregakoli vzroka</w:t>
      </w:r>
      <w:r w:rsidR="00A26D59" w:rsidRPr="00FB3F8E">
        <w:rPr>
          <w:rFonts w:asciiTheme="minorHAnsi" w:hAnsiTheme="minorHAnsi" w:cstheme="minorHAnsi"/>
        </w:rPr>
        <w:t xml:space="preserve"> ali s </w:t>
      </w:r>
      <w:r w:rsidR="005F24E6" w:rsidRPr="00FB3F8E">
        <w:rPr>
          <w:rFonts w:asciiTheme="minorHAnsi" w:hAnsiTheme="minorHAnsi" w:cstheme="minorHAnsi"/>
        </w:rPr>
        <w:t xml:space="preserve">katerim </w:t>
      </w:r>
      <w:r w:rsidR="00A26D59" w:rsidRPr="00FB3F8E">
        <w:rPr>
          <w:rFonts w:asciiTheme="minorHAnsi" w:hAnsiTheme="minorHAnsi" w:cstheme="minorHAnsi"/>
        </w:rPr>
        <w:t>iz kateregakoli razloga ne bi nadaljeval pogajanj</w:t>
      </w:r>
      <w:r w:rsidR="007F427E" w:rsidRPr="00FB3F8E">
        <w:rPr>
          <w:rFonts w:asciiTheme="minorHAnsi" w:hAnsiTheme="minorHAnsi" w:cstheme="minorHAnsi"/>
        </w:rPr>
        <w:t>, nima nikakršnih obveznosti.</w:t>
      </w:r>
      <w:r w:rsidR="00A42341" w:rsidRPr="00FB3F8E">
        <w:rPr>
          <w:rFonts w:asciiTheme="minorHAnsi" w:hAnsiTheme="minorHAnsi" w:cstheme="minorHAnsi"/>
        </w:rPr>
        <w:t xml:space="preserve"> Prav tako naročnik ne bo povrnil stroškov odkupa dokumentacije nobenemu izmed ponudnikov, ki je oddal ponudbo, ne glede na to, ali je bil ponudnik  izbran kot najugodnejši ponudnik ali ne.</w:t>
      </w:r>
      <w:bookmarkEnd w:id="34"/>
      <w:bookmarkEnd w:id="35"/>
      <w:bookmarkEnd w:id="36"/>
      <w:bookmarkEnd w:id="37"/>
      <w:bookmarkEnd w:id="38"/>
    </w:p>
    <w:p w14:paraId="2BB619F1" w14:textId="1FE15379" w:rsidR="000F1186" w:rsidRPr="00FB3F8E" w:rsidRDefault="00E638DC" w:rsidP="00953DF2">
      <w:pPr>
        <w:pStyle w:val="Odstavekseznama"/>
        <w:numPr>
          <w:ilvl w:val="0"/>
          <w:numId w:val="49"/>
        </w:numPr>
        <w:rPr>
          <w:rFonts w:asciiTheme="minorHAnsi" w:hAnsiTheme="minorHAnsi" w:cstheme="minorHAnsi"/>
          <w:sz w:val="22"/>
        </w:rPr>
      </w:pPr>
      <w:r w:rsidRPr="00FB3F8E">
        <w:rPr>
          <w:rFonts w:asciiTheme="minorHAnsi" w:hAnsiTheme="minorHAnsi" w:cstheme="minorHAnsi"/>
          <w:sz w:val="22"/>
        </w:rPr>
        <w:t>Naročnik</w:t>
      </w:r>
      <w:r w:rsidR="000F1186" w:rsidRPr="00FB3F8E">
        <w:rPr>
          <w:rFonts w:asciiTheme="minorHAnsi" w:hAnsiTheme="minorHAnsi" w:cstheme="minorHAnsi"/>
          <w:sz w:val="22"/>
        </w:rPr>
        <w:t xml:space="preserve"> si pridržuje pravico, da brez povračila stroškov in brez povračila kakršnekoli škode ponudnikom</w:t>
      </w:r>
      <w:r w:rsidR="007F427E" w:rsidRPr="00FB3F8E">
        <w:rPr>
          <w:rFonts w:asciiTheme="minorHAnsi" w:hAnsiTheme="minorHAnsi" w:cstheme="minorHAnsi"/>
          <w:sz w:val="22"/>
        </w:rPr>
        <w:t>,:</w:t>
      </w:r>
    </w:p>
    <w:p w14:paraId="040DEA87" w14:textId="77777777" w:rsidR="000F1186" w:rsidRPr="00FB3F8E" w:rsidRDefault="000F1186" w:rsidP="00953DF2">
      <w:pPr>
        <w:pStyle w:val="Odstavekseznama"/>
        <w:numPr>
          <w:ilvl w:val="0"/>
          <w:numId w:val="49"/>
        </w:numPr>
        <w:rPr>
          <w:rFonts w:asciiTheme="minorHAnsi" w:hAnsiTheme="minorHAnsi" w:cstheme="minorHAnsi"/>
          <w:sz w:val="22"/>
        </w:rPr>
      </w:pPr>
      <w:r w:rsidRPr="00FB3F8E">
        <w:rPr>
          <w:rFonts w:asciiTheme="minorHAnsi" w:hAnsiTheme="minorHAnsi" w:cstheme="minorHAnsi"/>
          <w:sz w:val="22"/>
        </w:rPr>
        <w:t>ne izbere nobene od prispelih ponudb, kadarkoli ustavi postopek izbire in ne sklene pogodbe z nobenim izmed ponudnikov,</w:t>
      </w:r>
    </w:p>
    <w:p w14:paraId="624B24CF" w14:textId="77777777" w:rsidR="000F1186" w:rsidRPr="00FB3F8E" w:rsidRDefault="000F1186" w:rsidP="00953DF2">
      <w:pPr>
        <w:pStyle w:val="Odstavekseznama"/>
        <w:numPr>
          <w:ilvl w:val="0"/>
          <w:numId w:val="49"/>
        </w:numPr>
        <w:rPr>
          <w:rFonts w:asciiTheme="minorHAnsi" w:hAnsiTheme="minorHAnsi" w:cstheme="minorHAnsi"/>
          <w:sz w:val="22"/>
        </w:rPr>
      </w:pPr>
      <w:r w:rsidRPr="00FB3F8E">
        <w:rPr>
          <w:rFonts w:asciiTheme="minorHAnsi" w:hAnsiTheme="minorHAnsi" w:cstheme="minorHAnsi"/>
          <w:sz w:val="22"/>
        </w:rPr>
        <w:lastRenderedPageBreak/>
        <w:t>do ponovitve poziva k oddaji ponudbe,</w:t>
      </w:r>
    </w:p>
    <w:p w14:paraId="77CFFDE6" w14:textId="77777777" w:rsidR="000F1186" w:rsidRPr="00FB3F8E" w:rsidRDefault="000F1186" w:rsidP="00953DF2">
      <w:pPr>
        <w:pStyle w:val="Odstavekseznama"/>
        <w:numPr>
          <w:ilvl w:val="0"/>
          <w:numId w:val="49"/>
        </w:numPr>
        <w:rPr>
          <w:rFonts w:asciiTheme="minorHAnsi" w:hAnsiTheme="minorHAnsi" w:cstheme="minorHAnsi"/>
          <w:sz w:val="22"/>
        </w:rPr>
      </w:pPr>
      <w:r w:rsidRPr="00FB3F8E">
        <w:rPr>
          <w:rFonts w:asciiTheme="minorHAnsi" w:hAnsiTheme="minorHAnsi" w:cstheme="minorHAnsi"/>
          <w:sz w:val="22"/>
        </w:rPr>
        <w:t>kadarkoli prekine izborni postopek in nadaljuje neposredna pogajanja s posameznimi ponudniki ali ponudnikom,</w:t>
      </w:r>
    </w:p>
    <w:p w14:paraId="5934F8A9" w14:textId="7CF32723" w:rsidR="0017127D" w:rsidRPr="00FB3F8E" w:rsidRDefault="000F1186" w:rsidP="00953DF2">
      <w:pPr>
        <w:pStyle w:val="Odstavekseznama"/>
        <w:numPr>
          <w:ilvl w:val="0"/>
          <w:numId w:val="49"/>
        </w:numPr>
        <w:rPr>
          <w:rFonts w:asciiTheme="minorHAnsi" w:hAnsiTheme="minorHAnsi" w:cstheme="minorHAnsi"/>
          <w:sz w:val="22"/>
        </w:rPr>
      </w:pPr>
      <w:bookmarkStart w:id="39" w:name="_Toc64891965"/>
      <w:bookmarkStart w:id="40" w:name="_Toc64892837"/>
      <w:bookmarkStart w:id="41" w:name="_Toc64963867"/>
      <w:bookmarkStart w:id="42" w:name="_Toc127523055"/>
      <w:bookmarkStart w:id="43" w:name="_Toc127524604"/>
      <w:r w:rsidRPr="00FB3F8E">
        <w:rPr>
          <w:rFonts w:asciiTheme="minorHAnsi" w:hAnsiTheme="minorHAnsi" w:cstheme="minorHAnsi"/>
          <w:sz w:val="22"/>
        </w:rPr>
        <w:t>sklene pogodbo, s katerim koli izmed ponudnikov, ne glede na ponujene posamezne postavke v ponudbi.</w:t>
      </w:r>
      <w:bookmarkStart w:id="44" w:name="_Toc61876483"/>
      <w:bookmarkEnd w:id="39"/>
      <w:bookmarkEnd w:id="40"/>
      <w:bookmarkEnd w:id="41"/>
      <w:bookmarkEnd w:id="42"/>
      <w:bookmarkEnd w:id="43"/>
    </w:p>
    <w:p w14:paraId="54EE615D" w14:textId="0EB7F8AA" w:rsidR="000F4038" w:rsidRPr="00E845E9" w:rsidRDefault="000F4038" w:rsidP="00A042C2">
      <w:pPr>
        <w:pStyle w:val="Naslov1"/>
        <w:spacing w:line="276" w:lineRule="auto"/>
      </w:pPr>
      <w:bookmarkStart w:id="45" w:name="_Toc127541693"/>
      <w:r w:rsidRPr="00E845E9">
        <w:t>POGOJI ZA SODELOVANJE</w:t>
      </w:r>
      <w:bookmarkEnd w:id="44"/>
      <w:bookmarkEnd w:id="45"/>
    </w:p>
    <w:p w14:paraId="248669A7" w14:textId="77777777" w:rsidR="00E51AD6" w:rsidRPr="00E845E9" w:rsidRDefault="00E51AD6" w:rsidP="00A042C2">
      <w:pPr>
        <w:pStyle w:val="S"/>
        <w:spacing w:line="276" w:lineRule="auto"/>
        <w:rPr>
          <w:rFonts w:asciiTheme="minorHAnsi" w:hAnsiTheme="minorHAnsi" w:cstheme="minorHAnsi"/>
          <w:sz w:val="22"/>
          <w:szCs w:val="22"/>
          <w:lang w:val="sl-SI"/>
        </w:rPr>
      </w:pPr>
    </w:p>
    <w:p w14:paraId="5DB255C9" w14:textId="43E1ABC7" w:rsidR="007F317D" w:rsidRPr="008E2818" w:rsidRDefault="007F317D" w:rsidP="00A042C2">
      <w:pPr>
        <w:pStyle w:val="S"/>
        <w:spacing w:line="276" w:lineRule="auto"/>
        <w:rPr>
          <w:rFonts w:asciiTheme="minorHAnsi" w:hAnsiTheme="minorHAnsi" w:cstheme="minorHAnsi"/>
          <w:sz w:val="22"/>
          <w:szCs w:val="22"/>
          <w:lang w:val="sl-SI"/>
        </w:rPr>
      </w:pPr>
      <w:r w:rsidRPr="00E845E9">
        <w:rPr>
          <w:rFonts w:asciiTheme="minorHAnsi" w:hAnsiTheme="minorHAnsi" w:cstheme="minorHAnsi"/>
          <w:sz w:val="22"/>
          <w:szCs w:val="22"/>
          <w:lang w:val="sl-SI"/>
        </w:rPr>
        <w:t>Naročnik zahteva, da mora ponudnik izpolnjevati najmanj naslednje pogoje:</w:t>
      </w:r>
    </w:p>
    <w:p w14:paraId="53455EEF" w14:textId="0DB7A04E" w:rsidR="0097323D" w:rsidRPr="00C63A69" w:rsidRDefault="0097323D" w:rsidP="008523C0">
      <w:pPr>
        <w:pStyle w:val="Naslov2"/>
      </w:pPr>
      <w:bookmarkStart w:id="46" w:name="_Toc61876484"/>
      <w:bookmarkStart w:id="47" w:name="_Toc127541694"/>
      <w:r w:rsidRPr="00C63A69">
        <w:t>Dejavnost gospodarskega subjekta</w:t>
      </w:r>
      <w:bookmarkEnd w:id="46"/>
      <w:r w:rsidR="00ED6F62" w:rsidRPr="00C63A69">
        <w:t xml:space="preserve"> - ponudnika</w:t>
      </w:r>
      <w:bookmarkEnd w:id="47"/>
    </w:p>
    <w:p w14:paraId="10C774A8" w14:textId="03803332" w:rsidR="000F4038" w:rsidRDefault="00ED6F62" w:rsidP="00A042C2">
      <w:pPr>
        <w:jc w:val="both"/>
        <w:rPr>
          <w:rFonts w:asciiTheme="minorHAnsi" w:hAnsiTheme="minorHAnsi" w:cstheme="minorHAnsi"/>
        </w:rPr>
      </w:pPr>
      <w:r w:rsidRPr="00E51AD6">
        <w:t>Ponudnik</w:t>
      </w:r>
      <w:r w:rsidR="0098375A" w:rsidRPr="00E51AD6">
        <w:t xml:space="preserve"> mora biti registriran za opravljanje dejavnosti,  ki je predmet poziva k oddaji ponudbe.</w:t>
      </w:r>
      <w:r w:rsidR="00E51AD6" w:rsidRPr="00E51AD6">
        <w:rPr>
          <w:rFonts w:asciiTheme="minorHAnsi" w:hAnsiTheme="minorHAnsi" w:cstheme="minorHAnsi"/>
        </w:rPr>
        <w:t xml:space="preserve"> </w:t>
      </w:r>
      <w:r w:rsidR="00E51AD6" w:rsidRPr="00E51AD6">
        <w:rPr>
          <w:rFonts w:asciiTheme="minorHAnsi" w:hAnsiTheme="minorHAnsi" w:cstheme="minorHAnsi"/>
        </w:rPr>
        <w:t xml:space="preserve">Pravne osebe ali samostojni podjetniki imajo </w:t>
      </w:r>
      <w:bookmarkStart w:id="48" w:name="_Hlk127539388"/>
      <w:r w:rsidR="00E51AD6" w:rsidRPr="00E51AD6">
        <w:rPr>
          <w:rFonts w:asciiTheme="minorHAnsi" w:hAnsiTheme="minorHAnsi" w:cstheme="minorHAnsi"/>
        </w:rPr>
        <w:t>registrirano dejavnost za reševanje iz vode na kopališčih in bazenih in pridobljena vsa ustrezna dovoljenja in licence za izvajanje te dejavnosti</w:t>
      </w:r>
      <w:bookmarkEnd w:id="48"/>
      <w:r w:rsidR="00E51AD6" w:rsidRPr="00E51AD6">
        <w:rPr>
          <w:rFonts w:asciiTheme="minorHAnsi" w:hAnsiTheme="minorHAnsi" w:cstheme="minorHAnsi"/>
        </w:rPr>
        <w:t>.</w:t>
      </w:r>
    </w:p>
    <w:p w14:paraId="030FEE44" w14:textId="67231785" w:rsidR="00E51AD6" w:rsidRPr="000F4038" w:rsidRDefault="00B0255F" w:rsidP="00A042C2">
      <w:pPr>
        <w:jc w:val="both"/>
      </w:pPr>
      <w:r>
        <w:rPr>
          <w:rFonts w:asciiTheme="minorHAnsi" w:hAnsiTheme="minorHAnsi" w:cstheme="minorHAnsi"/>
          <w:bCs/>
        </w:rPr>
        <w:t>Ponudnik</w:t>
      </w:r>
      <w:r w:rsidR="0001232F" w:rsidRPr="00B0255F">
        <w:rPr>
          <w:rFonts w:asciiTheme="minorHAnsi" w:hAnsiTheme="minorHAnsi" w:cstheme="minorHAnsi"/>
          <w:bCs/>
        </w:rPr>
        <w:t>, ki bo predložil</w:t>
      </w:r>
      <w:r>
        <w:rPr>
          <w:rFonts w:asciiTheme="minorHAnsi" w:hAnsiTheme="minorHAnsi" w:cstheme="minorHAnsi"/>
          <w:bCs/>
        </w:rPr>
        <w:t xml:space="preserve"> koncesijo za usposabljanje reševalcev iz vode</w:t>
      </w:r>
      <w:r w:rsidR="0001232F" w:rsidRPr="00B0255F">
        <w:rPr>
          <w:rFonts w:asciiTheme="minorHAnsi" w:hAnsiTheme="minorHAnsi" w:cstheme="minorHAnsi"/>
          <w:bCs/>
        </w:rPr>
        <w:t>, bo višje</w:t>
      </w:r>
      <w:r w:rsidR="0001232F">
        <w:rPr>
          <w:rFonts w:asciiTheme="minorHAnsi" w:hAnsiTheme="minorHAnsi" w:cstheme="minorHAnsi"/>
          <w:bCs/>
        </w:rPr>
        <w:t xml:space="preserve"> točkovan</w:t>
      </w:r>
      <w:r w:rsidR="00E51AD6">
        <w:rPr>
          <w:rFonts w:asciiTheme="minorHAnsi" w:hAnsiTheme="minorHAnsi" w:cstheme="minorHAnsi"/>
          <w:bCs/>
        </w:rPr>
        <w:t>.</w:t>
      </w:r>
    </w:p>
    <w:p w14:paraId="4D862407" w14:textId="77777777" w:rsidR="00FB111D" w:rsidRPr="000F4038" w:rsidRDefault="0098375A" w:rsidP="00A042C2">
      <w:pPr>
        <w:rPr>
          <w:rFonts w:asciiTheme="minorHAnsi" w:hAnsiTheme="minorHAnsi" w:cstheme="minorHAnsi"/>
        </w:rPr>
      </w:pPr>
      <w:r w:rsidRPr="000F4038">
        <w:rPr>
          <w:rFonts w:asciiTheme="minorHAnsi" w:hAnsiTheme="minorHAnsi" w:cstheme="minorHAnsi"/>
          <w:bCs/>
          <w:i/>
          <w:iCs/>
        </w:rPr>
        <w:t>Ponudnik mora ponudbi predložiti</w:t>
      </w:r>
      <w:r w:rsidR="00FB111D" w:rsidRPr="000F4038">
        <w:rPr>
          <w:rFonts w:asciiTheme="minorHAnsi" w:hAnsiTheme="minorHAnsi" w:cstheme="minorHAnsi"/>
          <w:bCs/>
          <w:i/>
          <w:iCs/>
        </w:rPr>
        <w:t>:</w:t>
      </w:r>
    </w:p>
    <w:p w14:paraId="68263ABF" w14:textId="36D4EFBB" w:rsidR="006D6D40" w:rsidRPr="000F4038" w:rsidRDefault="006D6D40" w:rsidP="00A042C2">
      <w:pPr>
        <w:pStyle w:val="Odstavekseznama"/>
        <w:numPr>
          <w:ilvl w:val="0"/>
          <w:numId w:val="15"/>
        </w:numPr>
        <w:spacing w:line="276" w:lineRule="auto"/>
        <w:rPr>
          <w:rFonts w:asciiTheme="minorHAnsi" w:hAnsiTheme="minorHAnsi" w:cstheme="minorHAnsi"/>
          <w:sz w:val="22"/>
        </w:rPr>
      </w:pPr>
      <w:r w:rsidRPr="000F4038">
        <w:rPr>
          <w:rFonts w:asciiTheme="minorHAnsi" w:hAnsiTheme="minorHAnsi" w:cstheme="minorHAnsi"/>
          <w:bCs/>
          <w:i/>
          <w:iCs/>
          <w:sz w:val="22"/>
        </w:rPr>
        <w:t>Izpis iz sodnega/poslovnega registra.</w:t>
      </w:r>
    </w:p>
    <w:p w14:paraId="74F6422A" w14:textId="6DE09B75" w:rsidR="00F3012D" w:rsidRPr="00B9029E" w:rsidRDefault="00FB111D" w:rsidP="00A042C2">
      <w:pPr>
        <w:pStyle w:val="Odstavekseznama"/>
        <w:numPr>
          <w:ilvl w:val="0"/>
          <w:numId w:val="15"/>
        </w:numPr>
        <w:spacing w:line="276" w:lineRule="auto"/>
        <w:rPr>
          <w:rFonts w:asciiTheme="minorHAnsi" w:hAnsiTheme="minorHAnsi" w:cstheme="minorHAnsi"/>
          <w:sz w:val="22"/>
        </w:rPr>
      </w:pPr>
      <w:r w:rsidRPr="000F4038">
        <w:rPr>
          <w:rFonts w:asciiTheme="minorHAnsi" w:hAnsiTheme="minorHAnsi" w:cstheme="minorHAnsi"/>
          <w:bCs/>
          <w:i/>
          <w:iCs/>
          <w:sz w:val="22"/>
        </w:rPr>
        <w:t>Obrazec št. 1 »</w:t>
      </w:r>
      <w:r w:rsidR="00F3281E">
        <w:rPr>
          <w:rFonts w:asciiTheme="minorHAnsi" w:hAnsiTheme="minorHAnsi" w:cstheme="minorHAnsi"/>
          <w:bCs/>
          <w:i/>
          <w:iCs/>
          <w:sz w:val="22"/>
        </w:rPr>
        <w:t>Ponudba</w:t>
      </w:r>
      <w:r w:rsidRPr="000F4038">
        <w:rPr>
          <w:rFonts w:asciiTheme="minorHAnsi" w:hAnsiTheme="minorHAnsi" w:cstheme="minorHAnsi"/>
          <w:bCs/>
          <w:i/>
          <w:iCs/>
          <w:sz w:val="22"/>
        </w:rPr>
        <w:t>«</w:t>
      </w:r>
    </w:p>
    <w:p w14:paraId="1155008F" w14:textId="6E07C479" w:rsidR="00B9029E" w:rsidRPr="000F4038" w:rsidRDefault="00B9029E" w:rsidP="00A042C2">
      <w:pPr>
        <w:pStyle w:val="Odstavekseznama"/>
        <w:numPr>
          <w:ilvl w:val="0"/>
          <w:numId w:val="15"/>
        </w:numPr>
        <w:spacing w:line="276" w:lineRule="auto"/>
        <w:rPr>
          <w:rFonts w:asciiTheme="minorHAnsi" w:hAnsiTheme="minorHAnsi" w:cstheme="minorHAnsi"/>
          <w:sz w:val="22"/>
        </w:rPr>
      </w:pPr>
      <w:r>
        <w:rPr>
          <w:rFonts w:asciiTheme="minorHAnsi" w:hAnsiTheme="minorHAnsi" w:cstheme="minorHAnsi"/>
          <w:bCs/>
          <w:i/>
          <w:iCs/>
          <w:sz w:val="22"/>
        </w:rPr>
        <w:t xml:space="preserve">Obrazec št. </w:t>
      </w:r>
      <w:r w:rsidR="00DD6C71">
        <w:rPr>
          <w:rFonts w:asciiTheme="minorHAnsi" w:hAnsiTheme="minorHAnsi" w:cstheme="minorHAnsi"/>
          <w:bCs/>
          <w:i/>
          <w:iCs/>
          <w:sz w:val="22"/>
        </w:rPr>
        <w:t>2</w:t>
      </w:r>
      <w:r>
        <w:rPr>
          <w:rFonts w:asciiTheme="minorHAnsi" w:hAnsiTheme="minorHAnsi" w:cstheme="minorHAnsi"/>
          <w:bCs/>
          <w:i/>
          <w:iCs/>
          <w:sz w:val="22"/>
        </w:rPr>
        <w:t xml:space="preserve"> »</w:t>
      </w:r>
      <w:r w:rsidR="00DD6C71">
        <w:rPr>
          <w:rFonts w:asciiTheme="minorHAnsi" w:hAnsiTheme="minorHAnsi" w:cstheme="minorHAnsi"/>
          <w:bCs/>
          <w:i/>
          <w:iCs/>
          <w:sz w:val="22"/>
        </w:rPr>
        <w:t>I</w:t>
      </w:r>
      <w:r>
        <w:rPr>
          <w:rFonts w:asciiTheme="minorHAnsi" w:hAnsiTheme="minorHAnsi" w:cstheme="minorHAnsi"/>
          <w:bCs/>
          <w:i/>
          <w:iCs/>
          <w:sz w:val="22"/>
        </w:rPr>
        <w:t>zjava o sprejemanju pogojev poziv</w:t>
      </w:r>
      <w:r w:rsidR="003A744F">
        <w:rPr>
          <w:rFonts w:asciiTheme="minorHAnsi" w:hAnsiTheme="minorHAnsi" w:cstheme="minorHAnsi"/>
          <w:bCs/>
          <w:i/>
          <w:iCs/>
          <w:sz w:val="22"/>
        </w:rPr>
        <w:t>ne dokumentacije</w:t>
      </w:r>
      <w:r>
        <w:rPr>
          <w:rFonts w:asciiTheme="minorHAnsi" w:hAnsiTheme="minorHAnsi" w:cstheme="minorHAnsi"/>
          <w:bCs/>
          <w:i/>
          <w:iCs/>
          <w:sz w:val="22"/>
        </w:rPr>
        <w:t>«</w:t>
      </w:r>
    </w:p>
    <w:p w14:paraId="6AB3EEB7" w14:textId="77777777" w:rsidR="00C63A69" w:rsidRPr="00C63A69" w:rsidRDefault="00FB111D" w:rsidP="00A042C2">
      <w:pPr>
        <w:pStyle w:val="Odstavekseznama"/>
        <w:numPr>
          <w:ilvl w:val="0"/>
          <w:numId w:val="15"/>
        </w:numPr>
        <w:spacing w:line="276" w:lineRule="auto"/>
        <w:rPr>
          <w:rFonts w:asciiTheme="minorHAnsi" w:hAnsiTheme="minorHAnsi" w:cstheme="minorHAnsi"/>
          <w:sz w:val="22"/>
        </w:rPr>
      </w:pPr>
      <w:r w:rsidRPr="000F4038">
        <w:rPr>
          <w:rFonts w:asciiTheme="minorHAnsi" w:hAnsiTheme="minorHAnsi" w:cstheme="minorHAnsi"/>
          <w:bCs/>
          <w:i/>
          <w:iCs/>
          <w:sz w:val="22"/>
        </w:rPr>
        <w:t xml:space="preserve">Obrazec št. </w:t>
      </w:r>
      <w:r w:rsidR="00DD6C71">
        <w:rPr>
          <w:rFonts w:asciiTheme="minorHAnsi" w:hAnsiTheme="minorHAnsi" w:cstheme="minorHAnsi"/>
          <w:bCs/>
          <w:i/>
          <w:iCs/>
          <w:sz w:val="22"/>
        </w:rPr>
        <w:t>3</w:t>
      </w:r>
      <w:r w:rsidRPr="000F4038">
        <w:rPr>
          <w:rFonts w:asciiTheme="minorHAnsi" w:hAnsiTheme="minorHAnsi" w:cstheme="minorHAnsi"/>
          <w:bCs/>
          <w:i/>
          <w:iCs/>
          <w:sz w:val="22"/>
        </w:rPr>
        <w:t xml:space="preserve"> »Krovna izjava ponudnika«</w:t>
      </w:r>
    </w:p>
    <w:p w14:paraId="27F5A8F5" w14:textId="4F7735F5" w:rsidR="000F4038" w:rsidRPr="000F4038" w:rsidRDefault="00C63A69" w:rsidP="00A042C2">
      <w:pPr>
        <w:pStyle w:val="Odstavekseznama"/>
        <w:numPr>
          <w:ilvl w:val="0"/>
          <w:numId w:val="15"/>
        </w:numPr>
        <w:spacing w:line="276" w:lineRule="auto"/>
        <w:rPr>
          <w:rFonts w:asciiTheme="minorHAnsi" w:hAnsiTheme="minorHAnsi" w:cstheme="minorHAnsi"/>
          <w:sz w:val="22"/>
        </w:rPr>
      </w:pPr>
      <w:r>
        <w:rPr>
          <w:rFonts w:asciiTheme="minorHAnsi" w:hAnsiTheme="minorHAnsi" w:cstheme="minorHAnsi"/>
          <w:bCs/>
          <w:i/>
          <w:iCs/>
          <w:sz w:val="22"/>
        </w:rPr>
        <w:t>Koncesija za usposabljanje reševalcev iz vode</w:t>
      </w:r>
      <w:r w:rsidR="00B0255F">
        <w:rPr>
          <w:rFonts w:asciiTheme="minorHAnsi" w:hAnsiTheme="minorHAnsi" w:cstheme="minorHAnsi"/>
          <w:bCs/>
          <w:i/>
          <w:iCs/>
          <w:sz w:val="22"/>
        </w:rPr>
        <w:t xml:space="preserve"> – </w:t>
      </w:r>
      <w:r w:rsidR="00FA127E">
        <w:rPr>
          <w:rFonts w:asciiTheme="minorHAnsi" w:hAnsiTheme="minorHAnsi" w:cstheme="minorHAnsi"/>
          <w:bCs/>
          <w:i/>
          <w:iCs/>
          <w:sz w:val="22"/>
        </w:rPr>
        <w:t>zaželeno</w:t>
      </w:r>
      <w:r w:rsidR="00FB111D" w:rsidRPr="000F4038">
        <w:rPr>
          <w:rFonts w:asciiTheme="minorHAnsi" w:hAnsiTheme="minorHAnsi" w:cstheme="minorHAnsi"/>
          <w:bCs/>
          <w:i/>
          <w:iCs/>
          <w:sz w:val="22"/>
        </w:rPr>
        <w:t>.</w:t>
      </w:r>
    </w:p>
    <w:p w14:paraId="52573035" w14:textId="4BF9FE1A" w:rsidR="000F4038" w:rsidRPr="000F4038" w:rsidRDefault="00C63A69" w:rsidP="00A042C2">
      <w:pPr>
        <w:pStyle w:val="Naslov2"/>
        <w:numPr>
          <w:ilvl w:val="0"/>
          <w:numId w:val="0"/>
        </w:numPr>
        <w:spacing w:line="276" w:lineRule="auto"/>
        <w:ind w:left="360"/>
      </w:pPr>
      <w:bookmarkStart w:id="49" w:name="_Toc61876485"/>
      <w:bookmarkStart w:id="50" w:name="_Toc127541695"/>
      <w:r>
        <w:t xml:space="preserve">2. </w:t>
      </w:r>
      <w:r w:rsidR="0097323D" w:rsidRPr="000F4038">
        <w:t>E</w:t>
      </w:r>
      <w:r w:rsidR="0098375A" w:rsidRPr="000F4038">
        <w:t>konomsk</w:t>
      </w:r>
      <w:r w:rsidR="0097323D">
        <w:t xml:space="preserve">i </w:t>
      </w:r>
      <w:r w:rsidR="0098375A" w:rsidRPr="000F4038">
        <w:t>in finančn</w:t>
      </w:r>
      <w:r w:rsidR="0097323D">
        <w:t>i</w:t>
      </w:r>
      <w:r w:rsidR="0098375A" w:rsidRPr="000F4038">
        <w:t xml:space="preserve"> položaj </w:t>
      </w:r>
      <w:r w:rsidR="0097323D">
        <w:t>gospodarskega subjekta</w:t>
      </w:r>
      <w:bookmarkEnd w:id="49"/>
      <w:r w:rsidR="00AC7F52">
        <w:t xml:space="preserve"> -</w:t>
      </w:r>
      <w:r w:rsidR="00FA127E">
        <w:t xml:space="preserve"> </w:t>
      </w:r>
      <w:r w:rsidR="00AC7F52">
        <w:t>ponudnika</w:t>
      </w:r>
      <w:bookmarkEnd w:id="50"/>
    </w:p>
    <w:p w14:paraId="49AD3209" w14:textId="6215DDF0" w:rsidR="00B0255F" w:rsidRDefault="00C361A9" w:rsidP="00953DF2">
      <w:pPr>
        <w:jc w:val="both"/>
      </w:pPr>
      <w:bookmarkStart w:id="51" w:name="_Toc64892841"/>
      <w:bookmarkStart w:id="52" w:name="_Toc64963871"/>
      <w:bookmarkStart w:id="53" w:name="_Toc61357463"/>
      <w:bookmarkStart w:id="54" w:name="_Toc61357630"/>
      <w:bookmarkStart w:id="55" w:name="_Toc61357980"/>
      <w:bookmarkStart w:id="56" w:name="_Toc61876486"/>
      <w:bookmarkStart w:id="57" w:name="_Toc60753770"/>
      <w:bookmarkStart w:id="58" w:name="_Toc127523059"/>
      <w:bookmarkStart w:id="59" w:name="_Toc127524608"/>
      <w:r w:rsidRPr="00C361A9">
        <w:t xml:space="preserve">Naročnik zahteva, da imajo </w:t>
      </w:r>
      <w:r w:rsidR="002105EC">
        <w:t>ponudniki</w:t>
      </w:r>
      <w:r w:rsidRPr="00C361A9">
        <w:t xml:space="preserve"> potrebne ekonomske in finančne</w:t>
      </w:r>
      <w:r w:rsidR="002105EC">
        <w:t xml:space="preserve"> </w:t>
      </w:r>
      <w:r w:rsidRPr="00C361A9">
        <w:t xml:space="preserve">zmogljivosti za izvedbo </w:t>
      </w:r>
      <w:r w:rsidR="002105EC">
        <w:t xml:space="preserve">storitve </w:t>
      </w:r>
      <w:r w:rsidR="00E51AD6">
        <w:t>zagotavljanja varnosti kopalcev</w:t>
      </w:r>
      <w:r w:rsidRPr="00C361A9">
        <w:t xml:space="preserve">. </w:t>
      </w:r>
      <w:r w:rsidR="009008BA">
        <w:t>Ponudnik</w:t>
      </w:r>
      <w:r w:rsidR="00A95492">
        <w:t xml:space="preserve"> mora</w:t>
      </w:r>
      <w:r w:rsidR="00EA332B">
        <w:t xml:space="preserve"> kumulativno</w:t>
      </w:r>
      <w:r w:rsidRPr="00C361A9">
        <w:t xml:space="preserve"> izpolnjevati pogoje glede ekonomskega in finančnega položaja</w:t>
      </w:r>
      <w:r w:rsidR="00A95492">
        <w:t>, kot sledi:</w:t>
      </w:r>
      <w:bookmarkEnd w:id="51"/>
      <w:bookmarkEnd w:id="52"/>
      <w:bookmarkEnd w:id="58"/>
      <w:bookmarkEnd w:id="59"/>
    </w:p>
    <w:p w14:paraId="0B90B9A0" w14:textId="0315AEAF" w:rsidR="007F681B" w:rsidRPr="00E51AD6" w:rsidRDefault="00A747B9" w:rsidP="00953DF2">
      <w:pPr>
        <w:jc w:val="both"/>
      </w:pPr>
      <w:bookmarkStart w:id="60" w:name="_Toc64892842"/>
      <w:bookmarkStart w:id="61" w:name="_Toc64963872"/>
      <w:bookmarkStart w:id="62" w:name="_Toc127523060"/>
      <w:bookmarkStart w:id="63" w:name="_Toc127524609"/>
      <w:r>
        <w:t>-</w:t>
      </w:r>
      <w:r w:rsidR="00BB372E">
        <w:t xml:space="preserve"> </w:t>
      </w:r>
      <w:r>
        <w:t>p</w:t>
      </w:r>
      <w:r w:rsidR="00A646B5" w:rsidRPr="00A747B9">
        <w:t xml:space="preserve">onudnik </w:t>
      </w:r>
      <w:r w:rsidR="006D6D40" w:rsidRPr="004400D7">
        <w:t xml:space="preserve"> izpolnjuje obvezn</w:t>
      </w:r>
      <w:r w:rsidR="00A646B5" w:rsidRPr="00A747B9">
        <w:t>e</w:t>
      </w:r>
      <w:r w:rsidR="006D6D40" w:rsidRPr="00A747B9">
        <w:rPr>
          <w:rFonts w:ascii="Myriad Pro" w:hAnsi="Myriad Pro"/>
        </w:rPr>
        <w:t xml:space="preserve"> dajatv</w:t>
      </w:r>
      <w:r w:rsidR="00A646B5" w:rsidRPr="00A747B9">
        <w:t>e</w:t>
      </w:r>
      <w:r w:rsidR="006D6D40" w:rsidRPr="00A747B9">
        <w:t xml:space="preserve"> in drug</w:t>
      </w:r>
      <w:r w:rsidRPr="00A747B9">
        <w:t>e</w:t>
      </w:r>
      <w:r w:rsidR="006D6D40" w:rsidRPr="00A747B9">
        <w:t xml:space="preserve"> denarn</w:t>
      </w:r>
      <w:r w:rsidR="004D68BC">
        <w:t>e</w:t>
      </w:r>
      <w:r w:rsidR="006D6D40" w:rsidRPr="00A747B9">
        <w:t xml:space="preserve"> nedavčn</w:t>
      </w:r>
      <w:r w:rsidR="004D68BC">
        <w:t>e</w:t>
      </w:r>
      <w:r w:rsidR="006D6D40" w:rsidRPr="00A747B9">
        <w:t xml:space="preserve"> obveznosti v skladu z zakonom, ki ureja finančno upravo, ki jih podpira davčni organ v skladu s predpisi države, v kateri ima sedež, ali predpisi države naročnika,</w:t>
      </w:r>
      <w:r w:rsidR="00C431A8">
        <w:t xml:space="preserve"> pri tem, da </w:t>
      </w:r>
      <w:r w:rsidR="006D6D40" w:rsidRPr="00A747B9">
        <w:t>vrednost neplačanih zapadlih obveznosti na dan oddaje ponudbe</w:t>
      </w:r>
      <w:r w:rsidR="0042512D">
        <w:t xml:space="preserve"> ne presega </w:t>
      </w:r>
      <w:r w:rsidR="006D6D40" w:rsidRPr="00A747B9">
        <w:t>50 eur</w:t>
      </w:r>
      <w:r w:rsidR="00F253BD">
        <w:t>;</w:t>
      </w:r>
      <w:bookmarkStart w:id="64" w:name="_Toc61357464"/>
      <w:bookmarkStart w:id="65" w:name="_Toc61357631"/>
      <w:bookmarkStart w:id="66" w:name="_Toc61357981"/>
      <w:bookmarkStart w:id="67" w:name="_Toc61876487"/>
      <w:bookmarkStart w:id="68" w:name="_Toc64892843"/>
      <w:bookmarkStart w:id="69" w:name="_Toc64963873"/>
      <w:bookmarkEnd w:id="53"/>
      <w:bookmarkEnd w:id="54"/>
      <w:bookmarkEnd w:id="55"/>
      <w:bookmarkEnd w:id="56"/>
      <w:bookmarkEnd w:id="60"/>
      <w:bookmarkEnd w:id="61"/>
      <w:bookmarkEnd w:id="62"/>
      <w:bookmarkEnd w:id="63"/>
    </w:p>
    <w:p w14:paraId="08CA0C1D" w14:textId="2903A2FE" w:rsidR="006D6D40" w:rsidRPr="000F4038" w:rsidRDefault="00C35524" w:rsidP="00953DF2">
      <w:pPr>
        <w:jc w:val="both"/>
      </w:pPr>
      <w:bookmarkStart w:id="70" w:name="_Toc127523061"/>
      <w:bookmarkStart w:id="71" w:name="_Toc127524610"/>
      <w:r>
        <w:t xml:space="preserve">- ponudnik ima </w:t>
      </w:r>
      <w:r w:rsidR="006D6D40" w:rsidRPr="000F4038">
        <w:t>na dan oddaje ponudbe predložen</w:t>
      </w:r>
      <w:r>
        <w:t>e</w:t>
      </w:r>
      <w:r w:rsidR="006D6D40" w:rsidRPr="000F4038">
        <w:t xml:space="preserve"> vse obračun</w:t>
      </w:r>
      <w:r>
        <w:t>e</w:t>
      </w:r>
      <w:r w:rsidR="006D6D40" w:rsidRPr="000F4038">
        <w:t xml:space="preserve"> davčnih odtegljajev za dohodke iz delovnega razmerja za obdobje zadnjih petih let do dne oddaje </w:t>
      </w:r>
      <w:bookmarkEnd w:id="64"/>
      <w:bookmarkEnd w:id="65"/>
      <w:bookmarkEnd w:id="66"/>
      <w:bookmarkEnd w:id="67"/>
      <w:r w:rsidR="00F253BD">
        <w:t>ponudbe;</w:t>
      </w:r>
      <w:bookmarkEnd w:id="68"/>
      <w:bookmarkEnd w:id="69"/>
      <w:bookmarkEnd w:id="70"/>
      <w:bookmarkEnd w:id="71"/>
    </w:p>
    <w:p w14:paraId="71EC6548" w14:textId="41345214" w:rsidR="00FB111D" w:rsidRDefault="00F253BD" w:rsidP="00953DF2">
      <w:pPr>
        <w:jc w:val="both"/>
      </w:pPr>
      <w:r>
        <w:lastRenderedPageBreak/>
        <w:t>-</w:t>
      </w:r>
      <w:r w:rsidR="00823FF2">
        <w:t xml:space="preserve"> </w:t>
      </w:r>
      <w:r w:rsidR="00BD7EB7">
        <w:t>p</w:t>
      </w:r>
      <w:r w:rsidR="0098375A" w:rsidRPr="000F4038">
        <w:t xml:space="preserve">onudnik na dan oddaje ponudbe nima blokiranega nobenega transakcijskega računa, v zadnjih 90 dneh pred rokom za oddajo ponudbe pa ni imel nobenega transakcijskega računa blokiranega več kot </w:t>
      </w:r>
      <w:r w:rsidR="000053FC">
        <w:t xml:space="preserve">60 </w:t>
      </w:r>
      <w:r w:rsidR="0098375A" w:rsidRPr="000F4038">
        <w:t>zaporednih delovnih dni</w:t>
      </w:r>
      <w:r>
        <w:t>;</w:t>
      </w:r>
      <w:bookmarkEnd w:id="57"/>
      <w:r w:rsidR="0098375A" w:rsidRPr="000F4038">
        <w:t xml:space="preserve"> </w:t>
      </w:r>
    </w:p>
    <w:p w14:paraId="7D0322FF" w14:textId="33E2E731" w:rsidR="00FB111D" w:rsidRPr="000F4038" w:rsidRDefault="007E3BCA" w:rsidP="00953DF2">
      <w:r>
        <w:t xml:space="preserve">- </w:t>
      </w:r>
      <w:r w:rsidRPr="007E3BCA">
        <w:t>da proti ponudniku ni začet postopek stečaja, likvidacije ali prisilne poravnave</w:t>
      </w:r>
      <w:r w:rsidR="00FB111D" w:rsidRPr="000F4038">
        <w:t>.</w:t>
      </w:r>
    </w:p>
    <w:p w14:paraId="2343ABDB" w14:textId="77777777" w:rsidR="000F4038" w:rsidRPr="000F4038" w:rsidRDefault="0098375A" w:rsidP="00953DF2">
      <w:pPr>
        <w:rPr>
          <w:i/>
          <w:iCs/>
        </w:rPr>
      </w:pPr>
      <w:bookmarkStart w:id="72" w:name="_Toc61357465"/>
      <w:bookmarkStart w:id="73" w:name="_Toc61357632"/>
      <w:bookmarkStart w:id="74" w:name="_Toc61357982"/>
      <w:bookmarkStart w:id="75" w:name="_Toc61876488"/>
      <w:bookmarkStart w:id="76" w:name="_Toc64892844"/>
      <w:bookmarkStart w:id="77" w:name="_Toc64963874"/>
      <w:bookmarkStart w:id="78" w:name="_Toc60753771"/>
      <w:bookmarkStart w:id="79" w:name="_Toc127523062"/>
      <w:bookmarkStart w:id="80" w:name="_Hlk127524121"/>
      <w:bookmarkStart w:id="81" w:name="_Toc127524611"/>
      <w:r w:rsidRPr="000F4038">
        <w:rPr>
          <w:i/>
          <w:iCs/>
        </w:rPr>
        <w:t>Ponudnik mora ponudbi predložiti</w:t>
      </w:r>
      <w:r w:rsidR="00FB111D" w:rsidRPr="000F4038">
        <w:rPr>
          <w:i/>
          <w:iCs/>
        </w:rPr>
        <w:t>:</w:t>
      </w:r>
      <w:bookmarkEnd w:id="72"/>
      <w:bookmarkEnd w:id="73"/>
      <w:bookmarkEnd w:id="74"/>
      <w:bookmarkEnd w:id="75"/>
      <w:bookmarkEnd w:id="76"/>
      <w:bookmarkEnd w:id="77"/>
      <w:bookmarkEnd w:id="79"/>
      <w:bookmarkEnd w:id="81"/>
    </w:p>
    <w:p w14:paraId="1CA6EBB8" w14:textId="3872FA13" w:rsidR="004169D4" w:rsidRPr="000F4038" w:rsidRDefault="004169D4" w:rsidP="00A042C2">
      <w:pPr>
        <w:pStyle w:val="Odstavekseznama"/>
        <w:numPr>
          <w:ilvl w:val="0"/>
          <w:numId w:val="18"/>
        </w:numPr>
        <w:spacing w:line="276" w:lineRule="auto"/>
        <w:outlineLvl w:val="0"/>
        <w:rPr>
          <w:rFonts w:asciiTheme="minorHAnsi" w:hAnsiTheme="minorHAnsi" w:cstheme="minorHAnsi"/>
          <w:bCs/>
          <w:i/>
          <w:iCs/>
          <w:sz w:val="22"/>
        </w:rPr>
      </w:pPr>
      <w:bookmarkStart w:id="82" w:name="_Toc61357466"/>
      <w:bookmarkStart w:id="83" w:name="_Toc61357633"/>
      <w:bookmarkStart w:id="84" w:name="_Toc61357983"/>
      <w:bookmarkStart w:id="85" w:name="_Toc61876489"/>
      <w:bookmarkStart w:id="86" w:name="_Toc64892845"/>
      <w:bookmarkStart w:id="87" w:name="_Toc64963875"/>
      <w:bookmarkStart w:id="88" w:name="_Toc127523063"/>
      <w:bookmarkStart w:id="89" w:name="_Toc127524612"/>
      <w:bookmarkStart w:id="90" w:name="_Toc127541696"/>
      <w:r w:rsidRPr="000F4038">
        <w:rPr>
          <w:rFonts w:asciiTheme="minorHAnsi" w:hAnsiTheme="minorHAnsi" w:cstheme="minorHAnsi"/>
          <w:bCs/>
          <w:i/>
          <w:iCs/>
          <w:sz w:val="22"/>
        </w:rPr>
        <w:t xml:space="preserve">Obrazec št. </w:t>
      </w:r>
      <w:r w:rsidR="00DD6C71">
        <w:rPr>
          <w:rFonts w:asciiTheme="minorHAnsi" w:hAnsiTheme="minorHAnsi" w:cstheme="minorHAnsi"/>
          <w:bCs/>
          <w:i/>
          <w:iCs/>
          <w:sz w:val="22"/>
        </w:rPr>
        <w:t>3</w:t>
      </w:r>
      <w:r w:rsidRPr="000F4038">
        <w:rPr>
          <w:rFonts w:asciiTheme="minorHAnsi" w:hAnsiTheme="minorHAnsi" w:cstheme="minorHAnsi"/>
          <w:bCs/>
          <w:i/>
          <w:iCs/>
          <w:sz w:val="22"/>
        </w:rPr>
        <w:t xml:space="preserve"> »Krovna izjava ponudnika«</w:t>
      </w:r>
      <w:bookmarkEnd w:id="82"/>
      <w:bookmarkEnd w:id="83"/>
      <w:bookmarkEnd w:id="84"/>
      <w:bookmarkEnd w:id="85"/>
      <w:bookmarkEnd w:id="86"/>
      <w:bookmarkEnd w:id="87"/>
      <w:bookmarkEnd w:id="88"/>
      <w:bookmarkEnd w:id="89"/>
      <w:bookmarkEnd w:id="90"/>
    </w:p>
    <w:p w14:paraId="0E1F63A7" w14:textId="0B20C441" w:rsidR="00B515F4" w:rsidRPr="00E51AD6" w:rsidRDefault="004169D4" w:rsidP="00A042C2">
      <w:pPr>
        <w:pStyle w:val="Odstavekseznama"/>
        <w:numPr>
          <w:ilvl w:val="0"/>
          <w:numId w:val="18"/>
        </w:numPr>
        <w:spacing w:line="276" w:lineRule="auto"/>
        <w:outlineLvl w:val="0"/>
        <w:rPr>
          <w:rFonts w:asciiTheme="minorHAnsi" w:hAnsiTheme="minorHAnsi" w:cstheme="minorHAnsi"/>
          <w:bCs/>
          <w:i/>
          <w:iCs/>
          <w:sz w:val="22"/>
        </w:rPr>
      </w:pPr>
      <w:bookmarkStart w:id="91" w:name="_Toc64892847"/>
      <w:bookmarkStart w:id="92" w:name="_Toc64963877"/>
      <w:bookmarkStart w:id="93" w:name="_Toc61357468"/>
      <w:bookmarkStart w:id="94" w:name="_Toc61357635"/>
      <w:bookmarkStart w:id="95" w:name="_Toc61357985"/>
      <w:bookmarkStart w:id="96" w:name="_Toc61876491"/>
      <w:bookmarkStart w:id="97" w:name="_Toc127523065"/>
      <w:bookmarkStart w:id="98" w:name="_Toc127524613"/>
      <w:bookmarkStart w:id="99" w:name="_Toc127541697"/>
      <w:bookmarkEnd w:id="78"/>
      <w:r w:rsidRPr="000F4038">
        <w:rPr>
          <w:rFonts w:asciiTheme="minorHAnsi" w:hAnsiTheme="minorHAnsi" w:cstheme="minorHAnsi"/>
          <w:bCs/>
          <w:i/>
          <w:iCs/>
          <w:sz w:val="22"/>
        </w:rPr>
        <w:t>Potrdilo o plačanih davkih in prispevkih, ki ne sme biti starejše od 30 dni</w:t>
      </w:r>
      <w:bookmarkStart w:id="100" w:name="_Hlk61351885"/>
      <w:bookmarkEnd w:id="91"/>
      <w:bookmarkEnd w:id="92"/>
      <w:bookmarkEnd w:id="97"/>
      <w:bookmarkEnd w:id="93"/>
      <w:bookmarkEnd w:id="94"/>
      <w:bookmarkEnd w:id="95"/>
      <w:bookmarkEnd w:id="96"/>
      <w:bookmarkEnd w:id="98"/>
      <w:bookmarkEnd w:id="99"/>
    </w:p>
    <w:p w14:paraId="2774083A" w14:textId="09E4DA8A" w:rsidR="00B0255F" w:rsidRDefault="004D3557" w:rsidP="00A042C2">
      <w:pPr>
        <w:pStyle w:val="Naslov2"/>
        <w:numPr>
          <w:ilvl w:val="0"/>
          <w:numId w:val="0"/>
        </w:numPr>
        <w:spacing w:line="276" w:lineRule="auto"/>
        <w:ind w:left="360"/>
      </w:pPr>
      <w:bookmarkStart w:id="101" w:name="_Toc61876492"/>
      <w:bookmarkStart w:id="102" w:name="_Toc127541698"/>
      <w:bookmarkEnd w:id="80"/>
      <w:r>
        <w:t xml:space="preserve">3. </w:t>
      </w:r>
      <w:r w:rsidR="00B0255F">
        <w:t>Kadrovska usposobljenost za izvajanje storitev zagotavljanja varnosti kopalcev</w:t>
      </w:r>
      <w:bookmarkEnd w:id="102"/>
    </w:p>
    <w:p w14:paraId="4C24EC59" w14:textId="11E5D0F8" w:rsidR="00997C9C" w:rsidRPr="009E6AF5" w:rsidRDefault="00B0255F" w:rsidP="00997C9C">
      <w:pPr>
        <w:jc w:val="both"/>
        <w:rPr>
          <w:bCs/>
          <w:lang w:eastAsia="sl-SI"/>
        </w:rPr>
      </w:pPr>
      <w:r w:rsidRPr="00B0255F">
        <w:rPr>
          <w:bCs/>
          <w:lang w:eastAsia="sl-SI"/>
        </w:rPr>
        <w:t xml:space="preserve">Naročnik zahteva, da ima ponudnik </w:t>
      </w:r>
      <w:r w:rsidR="009E6AF5">
        <w:rPr>
          <w:bCs/>
          <w:lang w:eastAsia="sl-SI"/>
        </w:rPr>
        <w:t>dovolj kadrovsko usposobljenih oseb za zagotavljanje kvalitetnih storitev po tem pozivu</w:t>
      </w:r>
      <w:r w:rsidR="00997C9C">
        <w:rPr>
          <w:bCs/>
          <w:lang w:eastAsia="sl-SI"/>
        </w:rPr>
        <w:t>.</w:t>
      </w:r>
    </w:p>
    <w:p w14:paraId="04A7AA40" w14:textId="77777777" w:rsidR="009E6AF5" w:rsidRPr="009E6AF5" w:rsidRDefault="009E6AF5" w:rsidP="009E6AF5">
      <w:pPr>
        <w:rPr>
          <w:bCs/>
          <w:i/>
          <w:iCs/>
          <w:lang w:eastAsia="sl-SI"/>
        </w:rPr>
      </w:pPr>
      <w:r w:rsidRPr="009E6AF5">
        <w:rPr>
          <w:bCs/>
          <w:i/>
          <w:iCs/>
          <w:lang w:eastAsia="sl-SI"/>
        </w:rPr>
        <w:t>Ponudnik mora ponudbi predložiti:</w:t>
      </w:r>
    </w:p>
    <w:p w14:paraId="23F3A680" w14:textId="1C5342F9" w:rsidR="00B0255F" w:rsidRPr="009E6AF5" w:rsidRDefault="009E6AF5" w:rsidP="00B0255F">
      <w:pPr>
        <w:numPr>
          <w:ilvl w:val="0"/>
          <w:numId w:val="18"/>
        </w:numPr>
        <w:rPr>
          <w:bCs/>
          <w:i/>
          <w:iCs/>
          <w:lang w:eastAsia="sl-SI"/>
        </w:rPr>
      </w:pPr>
      <w:r w:rsidRPr="009E6AF5">
        <w:rPr>
          <w:bCs/>
          <w:i/>
          <w:iCs/>
          <w:lang w:eastAsia="sl-SI"/>
        </w:rPr>
        <w:t xml:space="preserve">Obrazec št. </w:t>
      </w:r>
      <w:r w:rsidR="00997C9C">
        <w:rPr>
          <w:bCs/>
          <w:i/>
          <w:iCs/>
          <w:lang w:eastAsia="sl-SI"/>
        </w:rPr>
        <w:t>3</w:t>
      </w:r>
      <w:r w:rsidRPr="009E6AF5">
        <w:rPr>
          <w:bCs/>
          <w:i/>
          <w:iCs/>
          <w:lang w:eastAsia="sl-SI"/>
        </w:rPr>
        <w:t xml:space="preserve"> »</w:t>
      </w:r>
      <w:r w:rsidR="00997C9C">
        <w:rPr>
          <w:bCs/>
          <w:i/>
          <w:iCs/>
          <w:lang w:eastAsia="sl-SI"/>
        </w:rPr>
        <w:t>Krovna izjava ponudnika</w:t>
      </w:r>
      <w:r w:rsidRPr="009E6AF5">
        <w:rPr>
          <w:bCs/>
          <w:i/>
          <w:iCs/>
          <w:lang w:eastAsia="sl-SI"/>
        </w:rPr>
        <w:t>«</w:t>
      </w:r>
    </w:p>
    <w:p w14:paraId="43E61E84" w14:textId="3379262A" w:rsidR="000F4038" w:rsidRPr="009F4F4B" w:rsidRDefault="009E6AF5" w:rsidP="009E6AF5">
      <w:pPr>
        <w:pStyle w:val="Naslov2"/>
        <w:numPr>
          <w:ilvl w:val="0"/>
          <w:numId w:val="0"/>
        </w:numPr>
        <w:spacing w:line="276" w:lineRule="auto"/>
        <w:ind w:left="360"/>
      </w:pPr>
      <w:bookmarkStart w:id="103" w:name="_Toc127541699"/>
      <w:r>
        <w:t xml:space="preserve">4. </w:t>
      </w:r>
      <w:r w:rsidR="0097323D" w:rsidRPr="009F4F4B">
        <w:t>T</w:t>
      </w:r>
      <w:r w:rsidR="0098375A" w:rsidRPr="009F4F4B">
        <w:t>ehničn</w:t>
      </w:r>
      <w:r w:rsidR="0097323D" w:rsidRPr="009F4F4B">
        <w:t>a</w:t>
      </w:r>
      <w:r w:rsidR="0098375A" w:rsidRPr="009F4F4B">
        <w:t xml:space="preserve"> sposobnost</w:t>
      </w:r>
      <w:r w:rsidR="0097323D" w:rsidRPr="009F4F4B">
        <w:t xml:space="preserve"> gospodarskega subjekta</w:t>
      </w:r>
      <w:bookmarkEnd w:id="101"/>
      <w:bookmarkEnd w:id="103"/>
      <w:r w:rsidR="00AC7F52" w:rsidRPr="009F4F4B">
        <w:t xml:space="preserve"> </w:t>
      </w:r>
    </w:p>
    <w:p w14:paraId="5090181E" w14:textId="2E96A072" w:rsidR="00E845E9" w:rsidRDefault="009E3159" w:rsidP="00A042C2">
      <w:pPr>
        <w:jc w:val="both"/>
        <w:rPr>
          <w:rFonts w:asciiTheme="minorHAnsi" w:hAnsiTheme="minorHAnsi" w:cstheme="minorHAnsi"/>
          <w:bCs/>
        </w:rPr>
      </w:pPr>
      <w:bookmarkStart w:id="104" w:name="_Hlk127534595"/>
      <w:r w:rsidRPr="009E3159">
        <w:rPr>
          <w:rFonts w:asciiTheme="minorHAnsi" w:hAnsiTheme="minorHAnsi" w:cstheme="minorHAnsi"/>
          <w:bCs/>
        </w:rPr>
        <w:t>Naročnik zahteva, da ima ponudnik</w:t>
      </w:r>
      <w:r w:rsidR="00C428DE">
        <w:rPr>
          <w:rFonts w:asciiTheme="minorHAnsi" w:hAnsiTheme="minorHAnsi" w:cstheme="minorHAnsi"/>
          <w:bCs/>
        </w:rPr>
        <w:t xml:space="preserve"> tehnično in strokovno sposobnost </w:t>
      </w:r>
      <w:r w:rsidRPr="009E3159">
        <w:rPr>
          <w:rFonts w:asciiTheme="minorHAnsi" w:hAnsiTheme="minorHAnsi" w:cstheme="minorHAnsi"/>
          <w:bCs/>
        </w:rPr>
        <w:t xml:space="preserve">za izvedbo storitve </w:t>
      </w:r>
      <w:r w:rsidR="00E845E9">
        <w:rPr>
          <w:rFonts w:asciiTheme="minorHAnsi" w:hAnsiTheme="minorHAnsi" w:cstheme="minorHAnsi"/>
          <w:bCs/>
        </w:rPr>
        <w:t>zagotavljanja varnosti kopalcev</w:t>
      </w:r>
      <w:r w:rsidR="00FC0370">
        <w:rPr>
          <w:rFonts w:asciiTheme="minorHAnsi" w:hAnsiTheme="minorHAnsi" w:cstheme="minorHAnsi"/>
          <w:bCs/>
        </w:rPr>
        <w:t>, in sicer:</w:t>
      </w:r>
    </w:p>
    <w:p w14:paraId="663358D0" w14:textId="1B9D81C0" w:rsidR="00490A2B" w:rsidRPr="0097323D" w:rsidRDefault="00E845E9" w:rsidP="00A042C2">
      <w:pPr>
        <w:jc w:val="both"/>
        <w:rPr>
          <w:rFonts w:asciiTheme="minorHAnsi" w:hAnsiTheme="minorHAnsi" w:cstheme="minorHAnsi"/>
          <w:bCs/>
        </w:rPr>
      </w:pPr>
      <w:bookmarkStart w:id="105" w:name="_Hlk127534673"/>
      <w:bookmarkEnd w:id="104"/>
      <w:r w:rsidRPr="00E845E9">
        <w:rPr>
          <w:rFonts w:asciiTheme="minorHAnsi" w:hAnsiTheme="minorHAnsi" w:cstheme="minorHAnsi"/>
          <w:bCs/>
        </w:rPr>
        <w:t xml:space="preserve">Ponudnik mora imeti </w:t>
      </w:r>
      <w:r w:rsidR="00A407D5">
        <w:rPr>
          <w:rFonts w:asciiTheme="minorHAnsi" w:hAnsiTheme="minorHAnsi" w:cstheme="minorHAnsi"/>
          <w:bCs/>
        </w:rPr>
        <w:t xml:space="preserve">in izkazati </w:t>
      </w:r>
      <w:r w:rsidRPr="00E845E9">
        <w:rPr>
          <w:rFonts w:asciiTheme="minorHAnsi" w:hAnsiTheme="minorHAnsi" w:cstheme="minorHAnsi"/>
          <w:bCs/>
        </w:rPr>
        <w:t>vsaj 3 reference za izvajanje storitev reševanja iz vode</w:t>
      </w:r>
      <w:r w:rsidRPr="00E845E9">
        <w:rPr>
          <w:rFonts w:asciiTheme="minorHAnsi" w:hAnsiTheme="minorHAnsi" w:cstheme="minorHAnsi"/>
          <w:bCs/>
        </w:rPr>
        <w:t>,</w:t>
      </w:r>
      <w:r w:rsidRPr="00E845E9">
        <w:rPr>
          <w:rFonts w:asciiTheme="minorHAnsi" w:hAnsiTheme="minorHAnsi" w:cstheme="minorHAnsi"/>
          <w:bCs/>
        </w:rPr>
        <w:t xml:space="preserve"> izmed katerih </w:t>
      </w:r>
      <w:r w:rsidR="00A407D5">
        <w:rPr>
          <w:rFonts w:asciiTheme="minorHAnsi" w:hAnsiTheme="minorHAnsi" w:cstheme="minorHAnsi"/>
          <w:bCs/>
        </w:rPr>
        <w:t xml:space="preserve">je obvezno izkazati vsaj eno </w:t>
      </w:r>
      <w:r w:rsidRPr="00E845E9">
        <w:rPr>
          <w:rFonts w:asciiTheme="minorHAnsi" w:hAnsiTheme="minorHAnsi" w:cstheme="minorHAnsi"/>
          <w:bCs/>
        </w:rPr>
        <w:t>referenco za izvajanje storitev reševanja iz vode na naravnih kopališčih</w:t>
      </w:r>
      <w:r w:rsidR="00A407D5">
        <w:rPr>
          <w:rFonts w:asciiTheme="minorHAnsi" w:hAnsiTheme="minorHAnsi" w:cstheme="minorHAnsi"/>
          <w:bCs/>
        </w:rPr>
        <w:t>, sicer bo naročnik ponudbo izločil.</w:t>
      </w:r>
    </w:p>
    <w:p w14:paraId="5965A152" w14:textId="22A2C027" w:rsidR="00490A2B" w:rsidRDefault="00490A2B" w:rsidP="009E6AF5">
      <w:pPr>
        <w:jc w:val="both"/>
        <w:outlineLvl w:val="0"/>
        <w:rPr>
          <w:rFonts w:asciiTheme="minorHAnsi" w:hAnsiTheme="minorHAnsi" w:cstheme="minorHAnsi"/>
          <w:bCs/>
        </w:rPr>
      </w:pPr>
      <w:bookmarkStart w:id="106" w:name="_Toc64892850"/>
      <w:bookmarkStart w:id="107" w:name="_Toc64963880"/>
      <w:bookmarkStart w:id="108" w:name="_Toc61357470"/>
      <w:bookmarkStart w:id="109" w:name="_Toc61357637"/>
      <w:bookmarkStart w:id="110" w:name="_Toc61357987"/>
      <w:bookmarkStart w:id="111" w:name="_Toc61876493"/>
      <w:bookmarkStart w:id="112" w:name="_Toc127523068"/>
      <w:bookmarkStart w:id="113" w:name="_Toc127524615"/>
      <w:bookmarkStart w:id="114" w:name="_Toc127541700"/>
      <w:bookmarkEnd w:id="105"/>
      <w:r w:rsidRPr="0097323D">
        <w:rPr>
          <w:rFonts w:asciiTheme="minorHAnsi" w:hAnsiTheme="minorHAnsi" w:cstheme="minorHAnsi"/>
          <w:bCs/>
        </w:rPr>
        <w:t>Ponudnik</w:t>
      </w:r>
      <w:r w:rsidR="00944E50">
        <w:rPr>
          <w:rFonts w:asciiTheme="minorHAnsi" w:hAnsiTheme="minorHAnsi" w:cstheme="minorHAnsi"/>
          <w:bCs/>
        </w:rPr>
        <w:t>, ki podaja ponudbo</w:t>
      </w:r>
      <w:r w:rsidR="009E6AF5">
        <w:rPr>
          <w:rFonts w:asciiTheme="minorHAnsi" w:hAnsiTheme="minorHAnsi" w:cstheme="minorHAnsi"/>
          <w:bCs/>
        </w:rPr>
        <w:t xml:space="preserve">, mora </w:t>
      </w:r>
      <w:r w:rsidRPr="0097323D">
        <w:rPr>
          <w:rFonts w:asciiTheme="minorHAnsi" w:hAnsiTheme="minorHAnsi" w:cstheme="minorHAnsi"/>
          <w:bCs/>
        </w:rPr>
        <w:t>imeti zavarovano odgovornost iz naslova opravljanja dejavnosti</w:t>
      </w:r>
      <w:r w:rsidR="00B64538" w:rsidRPr="00B64538">
        <w:t xml:space="preserve"> </w:t>
      </w:r>
      <w:r w:rsidR="00B64538">
        <w:t xml:space="preserve">v </w:t>
      </w:r>
      <w:r w:rsidR="00B64538" w:rsidRPr="00B64538">
        <w:rPr>
          <w:rFonts w:asciiTheme="minorHAnsi" w:hAnsiTheme="minorHAnsi" w:cstheme="minorHAnsi"/>
          <w:bCs/>
        </w:rPr>
        <w:t>višin</w:t>
      </w:r>
      <w:r w:rsidR="00B64538">
        <w:rPr>
          <w:rFonts w:asciiTheme="minorHAnsi" w:hAnsiTheme="minorHAnsi" w:cstheme="minorHAnsi"/>
          <w:bCs/>
        </w:rPr>
        <w:t>i</w:t>
      </w:r>
      <w:r w:rsidR="00B64538" w:rsidRPr="00B64538">
        <w:rPr>
          <w:rFonts w:asciiTheme="minorHAnsi" w:hAnsiTheme="minorHAnsi" w:cstheme="minorHAnsi"/>
          <w:bCs/>
        </w:rPr>
        <w:t xml:space="preserve"> minimalne zavarovalne vsote</w:t>
      </w:r>
      <w:r w:rsidR="00B64538">
        <w:rPr>
          <w:rFonts w:asciiTheme="minorHAnsi" w:hAnsiTheme="minorHAnsi" w:cstheme="minorHAnsi"/>
          <w:bCs/>
        </w:rPr>
        <w:t xml:space="preserve"> </w:t>
      </w:r>
      <w:r w:rsidR="000A5CC7">
        <w:rPr>
          <w:rFonts w:asciiTheme="minorHAnsi" w:hAnsiTheme="minorHAnsi" w:cstheme="minorHAnsi"/>
          <w:bCs/>
        </w:rPr>
        <w:t>50.000</w:t>
      </w:r>
      <w:r w:rsidR="00944E50">
        <w:rPr>
          <w:rFonts w:asciiTheme="minorHAnsi" w:hAnsiTheme="minorHAnsi" w:cstheme="minorHAnsi"/>
          <w:bCs/>
        </w:rPr>
        <w:t xml:space="preserve"> </w:t>
      </w:r>
      <w:r w:rsidR="00B64538">
        <w:rPr>
          <w:rFonts w:asciiTheme="minorHAnsi" w:hAnsiTheme="minorHAnsi" w:cstheme="minorHAnsi"/>
          <w:bCs/>
        </w:rPr>
        <w:t>EUR</w:t>
      </w:r>
      <w:r w:rsidR="00A707D0">
        <w:rPr>
          <w:rFonts w:asciiTheme="minorHAnsi" w:hAnsiTheme="minorHAnsi" w:cstheme="minorHAnsi"/>
          <w:bCs/>
        </w:rPr>
        <w:t xml:space="preserve"> letno</w:t>
      </w:r>
      <w:r w:rsidR="00FF3C7E">
        <w:rPr>
          <w:rFonts w:asciiTheme="minorHAnsi" w:hAnsiTheme="minorHAnsi" w:cstheme="minorHAnsi"/>
          <w:bCs/>
        </w:rPr>
        <w:t>.</w:t>
      </w:r>
      <w:bookmarkEnd w:id="106"/>
      <w:bookmarkEnd w:id="107"/>
      <w:bookmarkEnd w:id="112"/>
      <w:bookmarkEnd w:id="113"/>
      <w:bookmarkEnd w:id="114"/>
      <w:r w:rsidR="000053FC">
        <w:rPr>
          <w:rFonts w:asciiTheme="minorHAnsi" w:hAnsiTheme="minorHAnsi" w:cstheme="minorHAnsi"/>
          <w:bCs/>
        </w:rPr>
        <w:t xml:space="preserve"> </w:t>
      </w:r>
      <w:bookmarkEnd w:id="108"/>
      <w:bookmarkEnd w:id="109"/>
      <w:bookmarkEnd w:id="110"/>
      <w:bookmarkEnd w:id="111"/>
    </w:p>
    <w:p w14:paraId="314F348F" w14:textId="77777777" w:rsidR="00E845E9" w:rsidRPr="00E845E9" w:rsidRDefault="00E845E9" w:rsidP="00A042C2">
      <w:pPr>
        <w:outlineLvl w:val="0"/>
        <w:rPr>
          <w:rFonts w:asciiTheme="minorHAnsi" w:hAnsiTheme="minorHAnsi" w:cstheme="minorHAnsi"/>
          <w:bCs/>
          <w:i/>
          <w:iCs/>
        </w:rPr>
      </w:pPr>
      <w:bookmarkStart w:id="115" w:name="_Hlk64879195"/>
      <w:bookmarkStart w:id="116" w:name="_Toc127524618"/>
      <w:bookmarkStart w:id="117" w:name="_Hlk127534765"/>
      <w:bookmarkStart w:id="118" w:name="_Toc127541701"/>
      <w:r w:rsidRPr="00E845E9">
        <w:rPr>
          <w:rFonts w:asciiTheme="minorHAnsi" w:hAnsiTheme="minorHAnsi" w:cstheme="minorHAnsi"/>
          <w:bCs/>
          <w:i/>
          <w:iCs/>
        </w:rPr>
        <w:t>Ponudnik mora ponudbi predložiti:</w:t>
      </w:r>
      <w:bookmarkEnd w:id="116"/>
      <w:bookmarkEnd w:id="118"/>
    </w:p>
    <w:p w14:paraId="46A015E9" w14:textId="77777777" w:rsidR="00E845E9" w:rsidRPr="00E845E9" w:rsidRDefault="00E845E9" w:rsidP="00A042C2">
      <w:pPr>
        <w:numPr>
          <w:ilvl w:val="0"/>
          <w:numId w:val="18"/>
        </w:numPr>
        <w:outlineLvl w:val="0"/>
        <w:rPr>
          <w:rFonts w:asciiTheme="minorHAnsi" w:hAnsiTheme="minorHAnsi" w:cstheme="minorHAnsi"/>
          <w:bCs/>
          <w:i/>
          <w:iCs/>
        </w:rPr>
      </w:pPr>
      <w:bookmarkStart w:id="119" w:name="_Toc127524619"/>
      <w:bookmarkStart w:id="120" w:name="_Toc127541702"/>
      <w:r w:rsidRPr="00E845E9">
        <w:rPr>
          <w:rFonts w:asciiTheme="minorHAnsi" w:hAnsiTheme="minorHAnsi" w:cstheme="minorHAnsi"/>
          <w:bCs/>
          <w:i/>
          <w:iCs/>
        </w:rPr>
        <w:t>Obrazec št. 3 »Krovna izjava ponudnika«</w:t>
      </w:r>
      <w:bookmarkEnd w:id="119"/>
      <w:bookmarkEnd w:id="120"/>
    </w:p>
    <w:p w14:paraId="5206E084" w14:textId="3DEDAD15" w:rsidR="0001232F" w:rsidRPr="009E6AF5" w:rsidRDefault="00E845E9" w:rsidP="00A042C2">
      <w:pPr>
        <w:numPr>
          <w:ilvl w:val="0"/>
          <w:numId w:val="18"/>
        </w:numPr>
        <w:outlineLvl w:val="0"/>
        <w:rPr>
          <w:rFonts w:asciiTheme="minorHAnsi" w:hAnsiTheme="minorHAnsi" w:cstheme="minorHAnsi"/>
          <w:bCs/>
          <w:i/>
          <w:iCs/>
        </w:rPr>
      </w:pPr>
      <w:bookmarkStart w:id="121" w:name="_Toc127524620"/>
      <w:bookmarkStart w:id="122" w:name="_Toc127541703"/>
      <w:bookmarkEnd w:id="117"/>
      <w:r>
        <w:rPr>
          <w:rFonts w:asciiTheme="minorHAnsi" w:hAnsiTheme="minorHAnsi" w:cstheme="minorHAnsi"/>
          <w:bCs/>
          <w:i/>
          <w:iCs/>
        </w:rPr>
        <w:t xml:space="preserve">Obrazec št. </w:t>
      </w:r>
      <w:r w:rsidR="009B444A">
        <w:rPr>
          <w:rFonts w:asciiTheme="minorHAnsi" w:hAnsiTheme="minorHAnsi" w:cstheme="minorHAnsi"/>
          <w:bCs/>
          <w:i/>
          <w:iCs/>
        </w:rPr>
        <w:t>1</w:t>
      </w:r>
      <w:r>
        <w:rPr>
          <w:rFonts w:asciiTheme="minorHAnsi" w:hAnsiTheme="minorHAnsi" w:cstheme="minorHAnsi"/>
          <w:bCs/>
          <w:i/>
          <w:iCs/>
        </w:rPr>
        <w:t xml:space="preserve"> »</w:t>
      </w:r>
      <w:r w:rsidR="009B444A">
        <w:rPr>
          <w:rFonts w:asciiTheme="minorHAnsi" w:hAnsiTheme="minorHAnsi" w:cstheme="minorHAnsi"/>
          <w:bCs/>
          <w:i/>
          <w:iCs/>
        </w:rPr>
        <w:t>Ponudba</w:t>
      </w:r>
      <w:r>
        <w:rPr>
          <w:rFonts w:asciiTheme="minorHAnsi" w:hAnsiTheme="minorHAnsi" w:cstheme="minorHAnsi"/>
          <w:bCs/>
          <w:i/>
          <w:iCs/>
        </w:rPr>
        <w:t>«.</w:t>
      </w:r>
      <w:bookmarkEnd w:id="121"/>
      <w:bookmarkEnd w:id="122"/>
    </w:p>
    <w:p w14:paraId="42F57A98" w14:textId="35B8DCDE" w:rsidR="0001232F" w:rsidRDefault="0001232F" w:rsidP="00A042C2">
      <w:pPr>
        <w:pStyle w:val="Naslov2"/>
        <w:numPr>
          <w:ilvl w:val="0"/>
          <w:numId w:val="25"/>
        </w:numPr>
        <w:spacing w:line="276" w:lineRule="auto"/>
      </w:pPr>
      <w:bookmarkStart w:id="123" w:name="_Toc61876513"/>
      <w:bookmarkStart w:id="124" w:name="_Toc17362731"/>
      <w:bookmarkStart w:id="125" w:name="_Toc356904116"/>
      <w:bookmarkStart w:id="126" w:name="_Toc436222802"/>
      <w:bookmarkStart w:id="127" w:name="_Toc127541704"/>
      <w:bookmarkEnd w:id="115"/>
      <w:bookmarkEnd w:id="100"/>
      <w:bookmarkEnd w:id="27"/>
      <w:bookmarkEnd w:id="28"/>
      <w:r>
        <w:t>Ogled lokacij</w:t>
      </w:r>
      <w:bookmarkEnd w:id="127"/>
    </w:p>
    <w:p w14:paraId="0FFE1162" w14:textId="29867D3F" w:rsidR="0001232F" w:rsidRPr="0001232F" w:rsidRDefault="0001232F" w:rsidP="0001232F">
      <w:pPr>
        <w:jc w:val="both"/>
        <w:rPr>
          <w:lang w:eastAsia="sl-SI"/>
        </w:rPr>
      </w:pPr>
      <w:r w:rsidRPr="0001232F">
        <w:rPr>
          <w:lang w:eastAsia="sl-SI"/>
        </w:rPr>
        <w:t xml:space="preserve">Lokacije, ki so predmet izvajanja storitev reševanja iz vode, si je mogoče ogledati po predhodnem dogovoru. Dodatne informacije v zvezi z razpisom dobijo po telefonu </w:t>
      </w:r>
      <w:r w:rsidR="00BE0B76">
        <w:rPr>
          <w:lang w:eastAsia="sl-SI"/>
        </w:rPr>
        <w:t>g. Andrej Grahor 051/276-770</w:t>
      </w:r>
      <w:r w:rsidRPr="0001232F">
        <w:rPr>
          <w:lang w:eastAsia="sl-SI"/>
        </w:rPr>
        <w:t xml:space="preserve">, ali </w:t>
      </w:r>
      <w:r w:rsidR="00BE0B76">
        <w:rPr>
          <w:lang w:eastAsia="sl-SI"/>
        </w:rPr>
        <w:t>ga. Soraja Vlačič</w:t>
      </w:r>
      <w:r w:rsidR="001B3893">
        <w:rPr>
          <w:lang w:eastAsia="sl-SI"/>
        </w:rPr>
        <w:t>: 040/457-415</w:t>
      </w:r>
      <w:r w:rsidR="00BE0B76">
        <w:rPr>
          <w:lang w:eastAsia="sl-SI"/>
        </w:rPr>
        <w:t xml:space="preserve"> </w:t>
      </w:r>
      <w:r w:rsidRPr="0001232F">
        <w:rPr>
          <w:lang w:eastAsia="sl-SI"/>
        </w:rPr>
        <w:t xml:space="preserve">po el. pošti na: </w:t>
      </w:r>
      <w:r w:rsidR="00B0255F">
        <w:rPr>
          <w:lang w:eastAsia="sl-SI"/>
        </w:rPr>
        <w:t>tajnistvo</w:t>
      </w:r>
      <w:r w:rsidRPr="0001232F">
        <w:rPr>
          <w:lang w:eastAsia="sl-SI"/>
        </w:rPr>
        <w:t>@lifeclass.net</w:t>
      </w:r>
      <w:r w:rsidR="00B0255F">
        <w:rPr>
          <w:lang w:eastAsia="sl-SI"/>
        </w:rPr>
        <w:t>.</w:t>
      </w:r>
    </w:p>
    <w:p w14:paraId="301EEB28" w14:textId="2CC95603" w:rsidR="00463778" w:rsidRPr="000F4038" w:rsidRDefault="00463778" w:rsidP="00A042C2">
      <w:pPr>
        <w:pStyle w:val="Naslov2"/>
        <w:numPr>
          <w:ilvl w:val="0"/>
          <w:numId w:val="25"/>
        </w:numPr>
        <w:spacing w:line="276" w:lineRule="auto"/>
      </w:pPr>
      <w:bookmarkStart w:id="128" w:name="_Toc127541705"/>
      <w:r w:rsidRPr="000F4038">
        <w:t>Izločitveni kriteriji</w:t>
      </w:r>
      <w:bookmarkEnd w:id="123"/>
      <w:bookmarkEnd w:id="128"/>
    </w:p>
    <w:p w14:paraId="2DBAA9D5" w14:textId="51FB35A3" w:rsidR="00463778" w:rsidRPr="000F4038" w:rsidRDefault="00463778" w:rsidP="00A042C2">
      <w:pPr>
        <w:spacing w:after="0"/>
        <w:jc w:val="both"/>
        <w:rPr>
          <w:rFonts w:asciiTheme="minorHAnsi" w:hAnsiTheme="minorHAnsi" w:cstheme="minorHAnsi"/>
        </w:rPr>
      </w:pPr>
      <w:r w:rsidRPr="000F4038">
        <w:rPr>
          <w:rFonts w:asciiTheme="minorHAnsi" w:hAnsiTheme="minorHAnsi" w:cstheme="minorHAnsi"/>
        </w:rPr>
        <w:t>Iz izbornega postopka se</w:t>
      </w:r>
      <w:r w:rsidR="00640F03">
        <w:rPr>
          <w:rFonts w:asciiTheme="minorHAnsi" w:hAnsiTheme="minorHAnsi" w:cstheme="minorHAnsi"/>
        </w:rPr>
        <w:t xml:space="preserve"> lahko</w:t>
      </w:r>
      <w:r w:rsidRPr="000F4038">
        <w:rPr>
          <w:rFonts w:asciiTheme="minorHAnsi" w:hAnsiTheme="minorHAnsi" w:cstheme="minorHAnsi"/>
        </w:rPr>
        <w:t xml:space="preserve"> izločijo </w:t>
      </w:r>
      <w:r w:rsidR="0084567B">
        <w:rPr>
          <w:rFonts w:asciiTheme="minorHAnsi" w:hAnsiTheme="minorHAnsi" w:cstheme="minorHAnsi"/>
        </w:rPr>
        <w:t>ponudbe</w:t>
      </w:r>
      <w:r w:rsidRPr="000F4038">
        <w:rPr>
          <w:rFonts w:asciiTheme="minorHAnsi" w:hAnsiTheme="minorHAnsi" w:cstheme="minorHAnsi"/>
        </w:rPr>
        <w:t>, ki</w:t>
      </w:r>
      <w:r w:rsidR="006568DE" w:rsidRPr="000F4038">
        <w:rPr>
          <w:rFonts w:asciiTheme="minorHAnsi" w:hAnsiTheme="minorHAnsi" w:cstheme="minorHAnsi"/>
        </w:rPr>
        <w:t>:</w:t>
      </w:r>
    </w:p>
    <w:p w14:paraId="6D121802" w14:textId="6D5E5203" w:rsidR="00463778" w:rsidRPr="000F4038" w:rsidRDefault="00463778" w:rsidP="00A042C2">
      <w:pPr>
        <w:numPr>
          <w:ilvl w:val="0"/>
          <w:numId w:val="13"/>
        </w:numPr>
        <w:spacing w:after="0"/>
        <w:jc w:val="both"/>
        <w:rPr>
          <w:rFonts w:asciiTheme="minorHAnsi" w:hAnsiTheme="minorHAnsi" w:cstheme="minorHAnsi"/>
        </w:rPr>
      </w:pPr>
      <w:r w:rsidRPr="000F4038">
        <w:rPr>
          <w:rFonts w:asciiTheme="minorHAnsi" w:hAnsiTheme="minorHAnsi" w:cstheme="minorHAnsi"/>
        </w:rPr>
        <w:t xml:space="preserve">ne </w:t>
      </w:r>
      <w:r w:rsidR="0084567B">
        <w:rPr>
          <w:rFonts w:asciiTheme="minorHAnsi" w:hAnsiTheme="minorHAnsi" w:cstheme="minorHAnsi"/>
        </w:rPr>
        <w:t>vsebujejo vseh</w:t>
      </w:r>
      <w:r w:rsidR="0084567B" w:rsidRPr="000F4038">
        <w:rPr>
          <w:rFonts w:asciiTheme="minorHAnsi" w:hAnsiTheme="minorHAnsi" w:cstheme="minorHAnsi"/>
        </w:rPr>
        <w:t xml:space="preserve"> </w:t>
      </w:r>
      <w:r w:rsidRPr="000F4038">
        <w:rPr>
          <w:rFonts w:asciiTheme="minorHAnsi" w:hAnsiTheme="minorHAnsi" w:cstheme="minorHAnsi"/>
        </w:rPr>
        <w:t xml:space="preserve">zahtevanih </w:t>
      </w:r>
      <w:r w:rsidR="0084567B">
        <w:rPr>
          <w:rFonts w:asciiTheme="minorHAnsi" w:hAnsiTheme="minorHAnsi" w:cstheme="minorHAnsi"/>
        </w:rPr>
        <w:t xml:space="preserve">izpolnjenih obrazcev, </w:t>
      </w:r>
      <w:r w:rsidRPr="000F4038">
        <w:rPr>
          <w:rFonts w:asciiTheme="minorHAnsi" w:hAnsiTheme="minorHAnsi" w:cstheme="minorHAnsi"/>
        </w:rPr>
        <w:t>potrdil in izjav</w:t>
      </w:r>
      <w:r w:rsidR="00C10C3B">
        <w:rPr>
          <w:rFonts w:asciiTheme="minorHAnsi" w:hAnsiTheme="minorHAnsi" w:cstheme="minorHAnsi"/>
        </w:rPr>
        <w:t xml:space="preserve"> (nepopolne ponudbe)</w:t>
      </w:r>
      <w:r w:rsidRPr="000F4038">
        <w:rPr>
          <w:rFonts w:asciiTheme="minorHAnsi" w:hAnsiTheme="minorHAnsi" w:cstheme="minorHAnsi"/>
        </w:rPr>
        <w:t>,</w:t>
      </w:r>
    </w:p>
    <w:p w14:paraId="4D34877C" w14:textId="2C335B8F" w:rsidR="00463778" w:rsidRPr="000F4038" w:rsidRDefault="00463778" w:rsidP="00A042C2">
      <w:pPr>
        <w:numPr>
          <w:ilvl w:val="0"/>
          <w:numId w:val="13"/>
        </w:numPr>
        <w:spacing w:after="0"/>
        <w:jc w:val="both"/>
        <w:rPr>
          <w:rFonts w:asciiTheme="minorHAnsi" w:hAnsiTheme="minorHAnsi" w:cstheme="minorHAnsi"/>
        </w:rPr>
      </w:pPr>
      <w:r w:rsidRPr="000F4038">
        <w:rPr>
          <w:rFonts w:asciiTheme="minorHAnsi" w:hAnsiTheme="minorHAnsi" w:cstheme="minorHAnsi"/>
        </w:rPr>
        <w:t>neobičajno nizk</w:t>
      </w:r>
      <w:r w:rsidR="001131C3">
        <w:rPr>
          <w:rFonts w:asciiTheme="minorHAnsi" w:hAnsiTheme="minorHAnsi" w:cstheme="minorHAnsi"/>
        </w:rPr>
        <w:t>e</w:t>
      </w:r>
      <w:r w:rsidRPr="000F4038">
        <w:rPr>
          <w:rFonts w:asciiTheme="minorHAnsi" w:hAnsiTheme="minorHAnsi" w:cstheme="minorHAnsi"/>
        </w:rPr>
        <w:t xml:space="preserve"> ponudb</w:t>
      </w:r>
      <w:r w:rsidR="001131C3">
        <w:rPr>
          <w:rFonts w:asciiTheme="minorHAnsi" w:hAnsiTheme="minorHAnsi" w:cstheme="minorHAnsi"/>
        </w:rPr>
        <w:t>e</w:t>
      </w:r>
      <w:r w:rsidRPr="000F4038">
        <w:rPr>
          <w:rFonts w:asciiTheme="minorHAnsi" w:hAnsiTheme="minorHAnsi" w:cstheme="minorHAnsi"/>
        </w:rPr>
        <w:t xml:space="preserve"> ali v zvezi </w:t>
      </w:r>
      <w:r w:rsidR="001131C3">
        <w:rPr>
          <w:rFonts w:asciiTheme="minorHAnsi" w:hAnsiTheme="minorHAnsi" w:cstheme="minorHAnsi"/>
        </w:rPr>
        <w:t>s ponudbo</w:t>
      </w:r>
      <w:r w:rsidRPr="000F4038">
        <w:rPr>
          <w:rFonts w:asciiTheme="minorHAnsi" w:hAnsiTheme="minorHAnsi" w:cstheme="minorHAnsi"/>
        </w:rPr>
        <w:t xml:space="preserve"> obstaja </w:t>
      </w:r>
      <w:r w:rsidR="001131C3">
        <w:rPr>
          <w:rFonts w:asciiTheme="minorHAnsi" w:hAnsiTheme="minorHAnsi" w:cstheme="minorHAnsi"/>
        </w:rPr>
        <w:t xml:space="preserve">utemeljen </w:t>
      </w:r>
      <w:r w:rsidRPr="000F4038">
        <w:rPr>
          <w:rFonts w:asciiTheme="minorHAnsi" w:hAnsiTheme="minorHAnsi" w:cstheme="minorHAnsi"/>
        </w:rPr>
        <w:t xml:space="preserve">dvom o možnosti izpolnitve naročila. Naročnik bo preveril, ali je ponudba neobičajno nizka, če je vrednost ponudbe za več </w:t>
      </w:r>
      <w:r w:rsidRPr="000F4038">
        <w:rPr>
          <w:rFonts w:asciiTheme="minorHAnsi" w:hAnsiTheme="minorHAnsi" w:cstheme="minorHAnsi"/>
        </w:rPr>
        <w:lastRenderedPageBreak/>
        <w:t xml:space="preserve">kot 50% nižja od povprečne  vrednosti pravočasnih ponudb in za več kot 20% nižja od naslednje  uvrščene ponudbe. </w:t>
      </w:r>
    </w:p>
    <w:p w14:paraId="733E8D4A" w14:textId="1E9EC3E3" w:rsidR="00463778" w:rsidRDefault="007642DC" w:rsidP="00A042C2">
      <w:pPr>
        <w:numPr>
          <w:ilvl w:val="0"/>
          <w:numId w:val="13"/>
        </w:numPr>
        <w:spacing w:after="0"/>
        <w:jc w:val="both"/>
        <w:rPr>
          <w:rFonts w:asciiTheme="minorHAnsi" w:hAnsiTheme="minorHAnsi" w:cstheme="minorHAnsi"/>
        </w:rPr>
      </w:pPr>
      <w:r>
        <w:rPr>
          <w:rFonts w:asciiTheme="minorHAnsi" w:hAnsiTheme="minorHAnsi" w:cstheme="minorHAnsi"/>
        </w:rPr>
        <w:t>je ponudnik</w:t>
      </w:r>
      <w:r w:rsidR="00411352">
        <w:rPr>
          <w:rFonts w:asciiTheme="minorHAnsi" w:hAnsiTheme="minorHAnsi" w:cstheme="minorHAnsi"/>
        </w:rPr>
        <w:t xml:space="preserve"> </w:t>
      </w:r>
      <w:r w:rsidR="00463778" w:rsidRPr="000F4038">
        <w:rPr>
          <w:rFonts w:asciiTheme="minorHAnsi" w:hAnsiTheme="minorHAnsi" w:cstheme="minorHAnsi"/>
        </w:rPr>
        <w:t>v insolventnem postopku ali je iz javno dostopnih virov razvidno, da ima likvidnostne težave (v zadnjem letu več kot 2x blokirane račune, ipd.),</w:t>
      </w:r>
    </w:p>
    <w:p w14:paraId="3D0EF096" w14:textId="11604AD8" w:rsidR="000863E3" w:rsidRDefault="00A835A0" w:rsidP="00A042C2">
      <w:pPr>
        <w:numPr>
          <w:ilvl w:val="0"/>
          <w:numId w:val="13"/>
        </w:numPr>
        <w:spacing w:after="0"/>
        <w:jc w:val="both"/>
        <w:rPr>
          <w:rFonts w:asciiTheme="minorHAnsi" w:hAnsiTheme="minorHAnsi" w:cstheme="minorHAnsi"/>
        </w:rPr>
      </w:pPr>
      <w:r>
        <w:rPr>
          <w:rFonts w:asciiTheme="minorHAnsi" w:hAnsiTheme="minorHAnsi" w:cstheme="minorHAnsi"/>
        </w:rPr>
        <w:t>so</w:t>
      </w:r>
      <w:r w:rsidR="00A970F4">
        <w:rPr>
          <w:rFonts w:asciiTheme="minorHAnsi" w:hAnsiTheme="minorHAnsi" w:cstheme="minorHAnsi"/>
        </w:rPr>
        <w:t xml:space="preserve"> prispele </w:t>
      </w:r>
      <w:r>
        <w:rPr>
          <w:rFonts w:asciiTheme="minorHAnsi" w:hAnsiTheme="minorHAnsi" w:cstheme="minorHAnsi"/>
        </w:rPr>
        <w:t>po izteku roka za oddajo ponudbe</w:t>
      </w:r>
      <w:r w:rsidR="00A970F4">
        <w:rPr>
          <w:rFonts w:asciiTheme="minorHAnsi" w:hAnsiTheme="minorHAnsi" w:cstheme="minorHAnsi"/>
        </w:rPr>
        <w:t xml:space="preserve">, </w:t>
      </w:r>
    </w:p>
    <w:p w14:paraId="46BA2146" w14:textId="23BFA451" w:rsidR="007F681B" w:rsidRPr="004F0219" w:rsidRDefault="00DA1C43" w:rsidP="00A042C2">
      <w:pPr>
        <w:numPr>
          <w:ilvl w:val="0"/>
          <w:numId w:val="13"/>
        </w:numPr>
        <w:spacing w:after="0"/>
        <w:jc w:val="both"/>
        <w:rPr>
          <w:rFonts w:asciiTheme="minorHAnsi" w:hAnsiTheme="minorHAnsi" w:cstheme="minorHAnsi"/>
        </w:rPr>
      </w:pPr>
      <w:r>
        <w:rPr>
          <w:rFonts w:asciiTheme="minorHAnsi" w:hAnsiTheme="minorHAnsi" w:cstheme="minorHAnsi"/>
        </w:rPr>
        <w:t>katerih</w:t>
      </w:r>
      <w:r w:rsidR="00640F03">
        <w:rPr>
          <w:rFonts w:asciiTheme="minorHAnsi" w:hAnsiTheme="minorHAnsi" w:cstheme="minorHAnsi"/>
        </w:rPr>
        <w:t xml:space="preserve"> veljavnost </w:t>
      </w:r>
      <w:r>
        <w:rPr>
          <w:rFonts w:asciiTheme="minorHAnsi" w:hAnsiTheme="minorHAnsi" w:cstheme="minorHAnsi"/>
        </w:rPr>
        <w:t xml:space="preserve">bo krajša od </w:t>
      </w:r>
      <w:r w:rsidR="00B0255F">
        <w:rPr>
          <w:rFonts w:asciiTheme="minorHAnsi" w:hAnsiTheme="minorHAnsi" w:cstheme="minorHAnsi"/>
        </w:rPr>
        <w:t>3</w:t>
      </w:r>
      <w:r>
        <w:rPr>
          <w:rFonts w:asciiTheme="minorHAnsi" w:hAnsiTheme="minorHAnsi" w:cstheme="minorHAnsi"/>
        </w:rPr>
        <w:t xml:space="preserve"> mesecev, šteto od izteka roka za oddajo ponudbe.</w:t>
      </w:r>
      <w:bookmarkStart w:id="129" w:name="_Toc61876515"/>
    </w:p>
    <w:p w14:paraId="310D10BA" w14:textId="5BAE3F2A" w:rsidR="006568DE" w:rsidRDefault="00A01B0D" w:rsidP="00A042C2">
      <w:pPr>
        <w:pStyle w:val="Naslov1"/>
        <w:spacing w:line="276" w:lineRule="auto"/>
      </w:pPr>
      <w:bookmarkStart w:id="130" w:name="_Toc127541706"/>
      <w:r w:rsidRPr="000F4038">
        <w:t>OSTALA NAVODILA ZA PRIPRAVO PONUDBE</w:t>
      </w:r>
      <w:bookmarkEnd w:id="129"/>
      <w:bookmarkEnd w:id="130"/>
    </w:p>
    <w:p w14:paraId="19B46C1C" w14:textId="7A390717" w:rsidR="00FC6285" w:rsidRPr="00FC6285" w:rsidRDefault="00FC6285" w:rsidP="00A042C2">
      <w:pPr>
        <w:pStyle w:val="Naslov2"/>
        <w:numPr>
          <w:ilvl w:val="0"/>
          <w:numId w:val="29"/>
        </w:numPr>
        <w:spacing w:line="276" w:lineRule="auto"/>
      </w:pPr>
      <w:bookmarkStart w:id="131" w:name="_Toc127541707"/>
      <w:r w:rsidRPr="00FC6285">
        <w:t>Vsebina ponudbe</w:t>
      </w:r>
      <w:bookmarkEnd w:id="131"/>
    </w:p>
    <w:p w14:paraId="7892865E" w14:textId="77777777" w:rsidR="00FC6285" w:rsidRPr="00FC6285" w:rsidRDefault="00FC6285" w:rsidP="00A042C2">
      <w:pPr>
        <w:pStyle w:val="Odstavekseznama"/>
        <w:spacing w:line="276" w:lineRule="auto"/>
        <w:rPr>
          <w:lang w:eastAsia="zh-CN"/>
        </w:rPr>
      </w:pPr>
    </w:p>
    <w:p w14:paraId="66DAF6FE" w14:textId="77777777" w:rsidR="00FC6285" w:rsidRPr="000F4038" w:rsidRDefault="00FC6285" w:rsidP="00A042C2">
      <w:pPr>
        <w:spacing w:after="0"/>
        <w:jc w:val="both"/>
        <w:rPr>
          <w:rFonts w:asciiTheme="minorHAnsi" w:hAnsiTheme="minorHAnsi" w:cstheme="minorHAnsi"/>
        </w:rPr>
      </w:pPr>
      <w:r w:rsidRPr="000F4038">
        <w:rPr>
          <w:rFonts w:asciiTheme="minorHAnsi" w:hAnsiTheme="minorHAnsi" w:cstheme="minorHAnsi"/>
        </w:rPr>
        <w:t xml:space="preserve">Popolna ponudba </w:t>
      </w:r>
      <w:r>
        <w:rPr>
          <w:rFonts w:asciiTheme="minorHAnsi" w:hAnsiTheme="minorHAnsi" w:cstheme="minorHAnsi"/>
        </w:rPr>
        <w:t xml:space="preserve">mora </w:t>
      </w:r>
      <w:r w:rsidRPr="000F4038">
        <w:rPr>
          <w:rFonts w:asciiTheme="minorHAnsi" w:hAnsiTheme="minorHAnsi" w:cstheme="minorHAnsi"/>
        </w:rPr>
        <w:t>vseb</w:t>
      </w:r>
      <w:r>
        <w:rPr>
          <w:rFonts w:asciiTheme="minorHAnsi" w:hAnsiTheme="minorHAnsi" w:cstheme="minorHAnsi"/>
        </w:rPr>
        <w:t>ovati</w:t>
      </w:r>
      <w:r w:rsidRPr="000F4038">
        <w:rPr>
          <w:rFonts w:asciiTheme="minorHAnsi" w:hAnsiTheme="minorHAnsi" w:cstheme="minorHAnsi"/>
        </w:rPr>
        <w:t>:</w:t>
      </w:r>
    </w:p>
    <w:p w14:paraId="79426123" w14:textId="77777777" w:rsidR="00FC6285" w:rsidRPr="00CC28D2" w:rsidRDefault="00FC6285" w:rsidP="00A042C2">
      <w:pPr>
        <w:numPr>
          <w:ilvl w:val="0"/>
          <w:numId w:val="14"/>
        </w:numPr>
        <w:spacing w:after="0"/>
        <w:jc w:val="both"/>
        <w:rPr>
          <w:rFonts w:asciiTheme="minorHAnsi" w:hAnsiTheme="minorHAnsi" w:cstheme="minorHAnsi"/>
        </w:rPr>
      </w:pPr>
      <w:r w:rsidRPr="00CC28D2">
        <w:rPr>
          <w:rFonts w:asciiTheme="minorHAnsi" w:hAnsiTheme="minorHAnsi" w:cstheme="minorHAnsi"/>
        </w:rPr>
        <w:t>natisnjen in parafiran izvod tega poziva, s čimer ponudnik potrjuje, da soglaša s pogoji sodelovanja, navedenimi v tem pozivu;</w:t>
      </w:r>
    </w:p>
    <w:p w14:paraId="02956704" w14:textId="77777777" w:rsidR="00FC6285" w:rsidRPr="00CC28D2" w:rsidRDefault="00FC6285" w:rsidP="00A042C2">
      <w:pPr>
        <w:numPr>
          <w:ilvl w:val="0"/>
          <w:numId w:val="14"/>
        </w:numPr>
        <w:spacing w:after="0"/>
        <w:jc w:val="both"/>
        <w:rPr>
          <w:rFonts w:asciiTheme="minorHAnsi" w:hAnsiTheme="minorHAnsi" w:cstheme="minorHAnsi"/>
        </w:rPr>
      </w:pPr>
      <w:r w:rsidRPr="00CC28D2">
        <w:rPr>
          <w:rFonts w:asciiTheme="minorHAnsi" w:hAnsiTheme="minorHAnsi" w:cstheme="minorHAnsi"/>
        </w:rPr>
        <w:t>izpolnjene in podpisane vse priložene obrazce/izjave:</w:t>
      </w:r>
    </w:p>
    <w:p w14:paraId="389DBC20" w14:textId="01A24416" w:rsidR="00FC6285" w:rsidRPr="00EB7FD3" w:rsidRDefault="00FC6285" w:rsidP="00A042C2">
      <w:pPr>
        <w:pStyle w:val="Odstavekseznama"/>
        <w:numPr>
          <w:ilvl w:val="0"/>
          <w:numId w:val="23"/>
        </w:numPr>
        <w:spacing w:line="276" w:lineRule="auto"/>
        <w:rPr>
          <w:rFonts w:asciiTheme="minorHAnsi" w:hAnsiTheme="minorHAnsi" w:cstheme="minorHAnsi"/>
          <w:sz w:val="22"/>
        </w:rPr>
      </w:pPr>
      <w:r w:rsidRPr="00CC28D2">
        <w:rPr>
          <w:rFonts w:asciiTheme="minorHAnsi" w:hAnsiTheme="minorHAnsi" w:cstheme="minorHAnsi"/>
          <w:sz w:val="22"/>
        </w:rPr>
        <w:t>Obrazec št</w:t>
      </w:r>
      <w:r w:rsidRPr="00EB7FD3">
        <w:rPr>
          <w:rFonts w:asciiTheme="minorHAnsi" w:hAnsiTheme="minorHAnsi" w:cstheme="minorHAnsi"/>
          <w:sz w:val="22"/>
        </w:rPr>
        <w:t>. 1 »P</w:t>
      </w:r>
      <w:r w:rsidR="009B444A">
        <w:rPr>
          <w:rFonts w:asciiTheme="minorHAnsi" w:hAnsiTheme="minorHAnsi" w:cstheme="minorHAnsi"/>
          <w:sz w:val="22"/>
        </w:rPr>
        <w:t>onudba</w:t>
      </w:r>
      <w:r w:rsidRPr="00EB7FD3">
        <w:rPr>
          <w:rFonts w:asciiTheme="minorHAnsi" w:hAnsiTheme="minorHAnsi" w:cstheme="minorHAnsi"/>
          <w:sz w:val="22"/>
        </w:rPr>
        <w:t>«</w:t>
      </w:r>
    </w:p>
    <w:p w14:paraId="1646EFE5" w14:textId="77777777" w:rsidR="00FC6285" w:rsidRPr="00EB7FD3" w:rsidRDefault="00FC6285" w:rsidP="00A042C2">
      <w:pPr>
        <w:pStyle w:val="Odstavekseznama"/>
        <w:numPr>
          <w:ilvl w:val="0"/>
          <w:numId w:val="23"/>
        </w:numPr>
        <w:spacing w:line="276" w:lineRule="auto"/>
        <w:rPr>
          <w:rFonts w:asciiTheme="minorHAnsi" w:hAnsiTheme="minorHAnsi" w:cstheme="minorHAnsi"/>
          <w:sz w:val="22"/>
        </w:rPr>
      </w:pPr>
      <w:r w:rsidRPr="00EB7FD3">
        <w:rPr>
          <w:rFonts w:asciiTheme="minorHAnsi" w:hAnsiTheme="minorHAnsi" w:cstheme="minorHAnsi"/>
          <w:sz w:val="22"/>
        </w:rPr>
        <w:t>Obrazec št. 2 »Izjava o sprejemanju pogojev pozivne dokumentacije«</w:t>
      </w:r>
    </w:p>
    <w:p w14:paraId="2641C6E7" w14:textId="2EC7102F" w:rsidR="00FC6285" w:rsidRDefault="00FC6285" w:rsidP="009B444A">
      <w:pPr>
        <w:pStyle w:val="Odstavekseznama"/>
        <w:numPr>
          <w:ilvl w:val="0"/>
          <w:numId w:val="23"/>
        </w:numPr>
        <w:spacing w:line="276" w:lineRule="auto"/>
        <w:rPr>
          <w:rFonts w:asciiTheme="minorHAnsi" w:hAnsiTheme="minorHAnsi" w:cstheme="minorHAnsi"/>
          <w:sz w:val="22"/>
        </w:rPr>
      </w:pPr>
      <w:r w:rsidRPr="00EB7FD3">
        <w:rPr>
          <w:rFonts w:asciiTheme="minorHAnsi" w:hAnsiTheme="minorHAnsi" w:cstheme="minorHAnsi"/>
          <w:sz w:val="22"/>
        </w:rPr>
        <w:t>Obrazec št. 3 »Krovna izjava ponudnika«</w:t>
      </w:r>
    </w:p>
    <w:p w14:paraId="25C4AC60" w14:textId="77777777" w:rsidR="009B444A" w:rsidRPr="00EB7FD3" w:rsidRDefault="009B444A" w:rsidP="009B444A">
      <w:pPr>
        <w:pStyle w:val="Odstavekseznama"/>
        <w:spacing w:line="276" w:lineRule="auto"/>
        <w:rPr>
          <w:rFonts w:asciiTheme="minorHAnsi" w:hAnsiTheme="minorHAnsi" w:cstheme="minorHAnsi"/>
          <w:sz w:val="22"/>
        </w:rPr>
      </w:pPr>
    </w:p>
    <w:p w14:paraId="2BF46DD9" w14:textId="77777777" w:rsidR="00FC6285" w:rsidRPr="00EB7FD3" w:rsidRDefault="00FC6285" w:rsidP="00A042C2">
      <w:pPr>
        <w:numPr>
          <w:ilvl w:val="0"/>
          <w:numId w:val="14"/>
        </w:numPr>
        <w:spacing w:after="0"/>
        <w:jc w:val="both"/>
        <w:rPr>
          <w:rFonts w:asciiTheme="minorHAnsi" w:hAnsiTheme="minorHAnsi" w:cstheme="minorHAnsi"/>
        </w:rPr>
      </w:pPr>
      <w:r w:rsidRPr="00EB7FD3">
        <w:rPr>
          <w:rFonts w:asciiTheme="minorHAnsi" w:hAnsiTheme="minorHAnsi" w:cstheme="minorHAnsi"/>
        </w:rPr>
        <w:t>priložena vsa zahtevana potrdila:</w:t>
      </w:r>
    </w:p>
    <w:p w14:paraId="5B26FB7E" w14:textId="77777777" w:rsidR="00FC6285" w:rsidRPr="00EB7FD3" w:rsidRDefault="00FC6285" w:rsidP="00A042C2">
      <w:pPr>
        <w:pStyle w:val="Odstavekseznama"/>
        <w:numPr>
          <w:ilvl w:val="0"/>
          <w:numId w:val="23"/>
        </w:numPr>
        <w:spacing w:after="120" w:line="276" w:lineRule="auto"/>
        <w:rPr>
          <w:rFonts w:asciiTheme="minorHAnsi" w:hAnsiTheme="minorHAnsi" w:cstheme="minorHAnsi"/>
          <w:sz w:val="22"/>
        </w:rPr>
      </w:pPr>
      <w:r w:rsidRPr="00EB7FD3">
        <w:rPr>
          <w:rFonts w:asciiTheme="minorHAnsi" w:hAnsiTheme="minorHAnsi" w:cstheme="minorHAnsi"/>
          <w:sz w:val="22"/>
        </w:rPr>
        <w:t xml:space="preserve">Izpis iz sodnega/poslovnega registra </w:t>
      </w:r>
    </w:p>
    <w:p w14:paraId="7655A966" w14:textId="77777777" w:rsidR="00FC6285" w:rsidRPr="00EB7FD3" w:rsidRDefault="00FC6285" w:rsidP="00A042C2">
      <w:pPr>
        <w:pStyle w:val="Odstavekseznama"/>
        <w:numPr>
          <w:ilvl w:val="0"/>
          <w:numId w:val="23"/>
        </w:numPr>
        <w:spacing w:after="120" w:line="276" w:lineRule="auto"/>
        <w:rPr>
          <w:rFonts w:asciiTheme="minorHAnsi" w:hAnsiTheme="minorHAnsi" w:cstheme="minorHAnsi"/>
          <w:sz w:val="22"/>
        </w:rPr>
      </w:pPr>
      <w:r w:rsidRPr="00EB7FD3">
        <w:rPr>
          <w:rFonts w:asciiTheme="minorHAnsi" w:hAnsiTheme="minorHAnsi" w:cstheme="minorHAnsi"/>
          <w:sz w:val="22"/>
        </w:rPr>
        <w:t>Potrdilo o plačanih davkih in prispevkih, ki ne sme biti starejše od 30 dni</w:t>
      </w:r>
    </w:p>
    <w:p w14:paraId="4F50AFAE" w14:textId="2DFA3EDF" w:rsidR="00FC6285" w:rsidRPr="00EB7FD3" w:rsidRDefault="00FC6285" w:rsidP="00A042C2">
      <w:pPr>
        <w:pStyle w:val="Odstavekseznama"/>
        <w:numPr>
          <w:ilvl w:val="0"/>
          <w:numId w:val="23"/>
        </w:numPr>
        <w:spacing w:after="120" w:line="276" w:lineRule="auto"/>
        <w:rPr>
          <w:rFonts w:asciiTheme="minorHAnsi" w:hAnsiTheme="minorHAnsi" w:cstheme="minorHAnsi"/>
          <w:sz w:val="22"/>
        </w:rPr>
      </w:pPr>
      <w:r w:rsidRPr="00EB7FD3">
        <w:rPr>
          <w:rFonts w:asciiTheme="minorHAnsi" w:hAnsiTheme="minorHAnsi" w:cstheme="minorHAnsi"/>
          <w:sz w:val="22"/>
        </w:rPr>
        <w:t>Zavarovalno polico odgovornosti iz naslova opravljanja dejavnosti</w:t>
      </w:r>
    </w:p>
    <w:p w14:paraId="744ABFC2" w14:textId="7F64BE26" w:rsidR="00B0255F" w:rsidRPr="00EB7FD3" w:rsidRDefault="00B0255F" w:rsidP="00A042C2">
      <w:pPr>
        <w:pStyle w:val="Odstavekseznama"/>
        <w:numPr>
          <w:ilvl w:val="0"/>
          <w:numId w:val="23"/>
        </w:numPr>
        <w:spacing w:after="120" w:line="276" w:lineRule="auto"/>
        <w:rPr>
          <w:rFonts w:asciiTheme="minorHAnsi" w:hAnsiTheme="minorHAnsi" w:cstheme="minorHAnsi"/>
          <w:sz w:val="22"/>
        </w:rPr>
      </w:pPr>
      <w:r w:rsidRPr="00EB7FD3">
        <w:rPr>
          <w:rFonts w:asciiTheme="minorHAnsi" w:hAnsiTheme="minorHAnsi" w:cstheme="minorHAnsi"/>
          <w:sz w:val="22"/>
        </w:rPr>
        <w:t>Koncesija za opravljanje usposabljanje reševalcev iz vode.</w:t>
      </w:r>
    </w:p>
    <w:p w14:paraId="490CDDD4" w14:textId="1670E624" w:rsidR="00FC6285" w:rsidRPr="00EB7FD3" w:rsidRDefault="00FC6285" w:rsidP="00A042C2">
      <w:pPr>
        <w:numPr>
          <w:ilvl w:val="0"/>
          <w:numId w:val="14"/>
        </w:numPr>
        <w:spacing w:after="0"/>
        <w:jc w:val="both"/>
        <w:rPr>
          <w:rFonts w:asciiTheme="minorHAnsi" w:hAnsiTheme="minorHAnsi" w:cstheme="minorHAnsi"/>
        </w:rPr>
      </w:pPr>
      <w:r w:rsidRPr="00EB7FD3">
        <w:rPr>
          <w:rFonts w:asciiTheme="minorHAnsi" w:hAnsiTheme="minorHAnsi" w:cstheme="minorHAnsi"/>
        </w:rPr>
        <w:t>pooblastilo, v primeru, ko bo ponudbo podpisal pooblaščenec in ne zakoniti zastopnik ponudnika.</w:t>
      </w:r>
    </w:p>
    <w:p w14:paraId="0439ABF4" w14:textId="77777777" w:rsidR="007C7E7B" w:rsidRPr="001B3893" w:rsidRDefault="007C7E7B" w:rsidP="007C7E7B">
      <w:pPr>
        <w:spacing w:after="0"/>
        <w:ind w:left="360"/>
        <w:jc w:val="both"/>
        <w:rPr>
          <w:rFonts w:asciiTheme="minorHAnsi" w:hAnsiTheme="minorHAnsi" w:cstheme="minorHAnsi"/>
          <w:highlight w:val="yellow"/>
        </w:rPr>
      </w:pPr>
    </w:p>
    <w:p w14:paraId="4538DB42" w14:textId="7023D7A6" w:rsidR="006568DE" w:rsidRPr="000F4038" w:rsidRDefault="006568DE" w:rsidP="00A042C2">
      <w:pPr>
        <w:pStyle w:val="Naslov2"/>
        <w:numPr>
          <w:ilvl w:val="0"/>
          <w:numId w:val="29"/>
        </w:numPr>
        <w:spacing w:line="276" w:lineRule="auto"/>
      </w:pPr>
      <w:bookmarkStart w:id="132" w:name="_Toc61876516"/>
      <w:bookmarkStart w:id="133" w:name="_Toc127541708"/>
      <w:r w:rsidRPr="000F4038">
        <w:t>Jezik ponudbe</w:t>
      </w:r>
      <w:bookmarkEnd w:id="132"/>
      <w:bookmarkEnd w:id="133"/>
    </w:p>
    <w:p w14:paraId="31404C4B" w14:textId="1BF15C26" w:rsidR="006568DE" w:rsidRPr="000F4038" w:rsidRDefault="006568DE" w:rsidP="00A042C2">
      <w:pPr>
        <w:spacing w:after="160"/>
        <w:jc w:val="both"/>
        <w:rPr>
          <w:rFonts w:asciiTheme="minorHAnsi" w:hAnsiTheme="minorHAnsi" w:cstheme="minorHAnsi"/>
          <w:bCs/>
        </w:rPr>
      </w:pPr>
      <w:r w:rsidRPr="000F4038">
        <w:rPr>
          <w:rFonts w:asciiTheme="minorHAnsi" w:hAnsiTheme="minorHAnsi" w:cstheme="minorHAnsi"/>
          <w:bCs/>
        </w:rPr>
        <w:t xml:space="preserve">Vsi dokumenti v zvezi s ponudbo </w:t>
      </w:r>
      <w:r w:rsidR="00634923">
        <w:rPr>
          <w:rFonts w:asciiTheme="minorHAnsi" w:hAnsiTheme="minorHAnsi" w:cstheme="minorHAnsi"/>
          <w:bCs/>
        </w:rPr>
        <w:t xml:space="preserve">in vse priloge k ponudbi </w:t>
      </w:r>
      <w:r w:rsidRPr="000F4038">
        <w:rPr>
          <w:rFonts w:asciiTheme="minorHAnsi" w:hAnsiTheme="minorHAnsi" w:cstheme="minorHAnsi"/>
          <w:bCs/>
        </w:rPr>
        <w:t xml:space="preserve">morajo biti v slovenskem jeziku. </w:t>
      </w:r>
    </w:p>
    <w:p w14:paraId="6611CBEA" w14:textId="012C6E2C" w:rsidR="006568DE" w:rsidRPr="000F4038" w:rsidRDefault="006568DE" w:rsidP="00A042C2">
      <w:pPr>
        <w:pStyle w:val="Naslov2"/>
        <w:numPr>
          <w:ilvl w:val="0"/>
          <w:numId w:val="29"/>
        </w:numPr>
        <w:spacing w:line="276" w:lineRule="auto"/>
      </w:pPr>
      <w:bookmarkStart w:id="134" w:name="_Toc61876517"/>
      <w:bookmarkStart w:id="135" w:name="_Toc127541709"/>
      <w:r w:rsidRPr="000F4038">
        <w:t>Oblika ponudbene dokumentacije</w:t>
      </w:r>
      <w:bookmarkEnd w:id="134"/>
      <w:bookmarkEnd w:id="135"/>
    </w:p>
    <w:p w14:paraId="5984C971" w14:textId="4387B82D" w:rsidR="006568DE" w:rsidRPr="000F4038" w:rsidRDefault="006568DE" w:rsidP="00A042C2">
      <w:pPr>
        <w:spacing w:after="160"/>
        <w:jc w:val="both"/>
        <w:rPr>
          <w:rFonts w:asciiTheme="minorHAnsi" w:hAnsiTheme="minorHAnsi" w:cstheme="minorHAnsi"/>
          <w:lang w:eastAsia="sl-SI"/>
        </w:rPr>
      </w:pPr>
      <w:r w:rsidRPr="000F4038">
        <w:rPr>
          <w:rFonts w:asciiTheme="minorHAnsi" w:hAnsiTheme="minorHAnsi" w:cstheme="minorHAnsi"/>
          <w:lang w:eastAsia="sl-SI"/>
        </w:rPr>
        <w:t xml:space="preserve">Ponudbena dokumentacija mora biti podana na obrazcih iz prilog poziva k oddaji ponudbe. </w:t>
      </w:r>
    </w:p>
    <w:p w14:paraId="72073131" w14:textId="463B78D2" w:rsidR="006568DE" w:rsidRPr="000F4038" w:rsidRDefault="006568DE" w:rsidP="00A042C2">
      <w:pPr>
        <w:spacing w:after="160"/>
        <w:jc w:val="both"/>
        <w:rPr>
          <w:rFonts w:asciiTheme="minorHAnsi" w:hAnsiTheme="minorHAnsi" w:cstheme="minorHAnsi"/>
          <w:lang w:eastAsia="sl-SI"/>
        </w:rPr>
      </w:pPr>
      <w:r w:rsidRPr="000F4038">
        <w:rPr>
          <w:rFonts w:asciiTheme="minorHAnsi" w:hAnsiTheme="minorHAnsi" w:cstheme="minorHAnsi"/>
          <w:lang w:eastAsia="sl-SI"/>
        </w:rPr>
        <w:t>Vsi dokumenti, ki jih predloži ponudnik, morajo izkazovati aktualno</w:t>
      </w:r>
      <w:r w:rsidR="00E617F5">
        <w:rPr>
          <w:rFonts w:asciiTheme="minorHAnsi" w:hAnsiTheme="minorHAnsi" w:cstheme="minorHAnsi"/>
          <w:lang w:eastAsia="sl-SI"/>
        </w:rPr>
        <w:t xml:space="preserve">, trenutno </w:t>
      </w:r>
      <w:r w:rsidRPr="000F4038">
        <w:rPr>
          <w:rFonts w:asciiTheme="minorHAnsi" w:hAnsiTheme="minorHAnsi" w:cstheme="minorHAnsi"/>
          <w:lang w:eastAsia="sl-SI"/>
        </w:rPr>
        <w:t xml:space="preserve">stanje, razen kjer je izrecno zahtevan dokument za določeno obdobje oziroma dokument določene starosti. </w:t>
      </w:r>
    </w:p>
    <w:p w14:paraId="53C8BB3B" w14:textId="48B169BE" w:rsidR="006568DE" w:rsidRPr="000F4038" w:rsidRDefault="006568DE" w:rsidP="00A042C2">
      <w:pPr>
        <w:spacing w:after="160"/>
        <w:jc w:val="both"/>
        <w:rPr>
          <w:rFonts w:asciiTheme="minorHAnsi" w:hAnsiTheme="minorHAnsi" w:cstheme="minorHAnsi"/>
          <w:lang w:eastAsia="sl-SI"/>
        </w:rPr>
      </w:pPr>
      <w:r w:rsidRPr="000F4038">
        <w:rPr>
          <w:rFonts w:asciiTheme="minorHAnsi" w:hAnsiTheme="minorHAnsi" w:cstheme="minorHAnsi"/>
          <w:lang w:eastAsia="sl-SI"/>
        </w:rPr>
        <w:t xml:space="preserve">Označeni deli ponudbene dokumentacije morajo biti podpisani s strani zakonitega zastopnika ponudnika ali druge osebe, pooblaščene za sklepanje pogodb predvidene vrste, vrednosti in obsega. </w:t>
      </w:r>
      <w:r w:rsidR="00787368">
        <w:rPr>
          <w:rFonts w:asciiTheme="minorHAnsi" w:hAnsiTheme="minorHAnsi" w:cstheme="minorHAnsi"/>
          <w:lang w:eastAsia="sl-SI"/>
        </w:rPr>
        <w:t xml:space="preserve">V primeru, ko ponudbo podpiše pooblaščenec, mora biti ponudbi priloženo tudi ustrezno pooblastilo. </w:t>
      </w:r>
      <w:r w:rsidRPr="000F4038">
        <w:rPr>
          <w:rFonts w:asciiTheme="minorHAnsi" w:hAnsiTheme="minorHAnsi" w:cstheme="minorHAnsi"/>
          <w:lang w:eastAsia="sl-SI"/>
        </w:rPr>
        <w:t xml:space="preserve">Ponujene storitve morajo v celoti ustrezati zahtevam iz </w:t>
      </w:r>
      <w:r w:rsidR="002822A3" w:rsidRPr="000F4038">
        <w:rPr>
          <w:rFonts w:asciiTheme="minorHAnsi" w:hAnsiTheme="minorHAnsi" w:cstheme="minorHAnsi"/>
          <w:lang w:eastAsia="sl-SI"/>
        </w:rPr>
        <w:t>poziva</w:t>
      </w:r>
      <w:r w:rsidRPr="000F4038">
        <w:rPr>
          <w:rFonts w:asciiTheme="minorHAnsi" w:hAnsiTheme="minorHAnsi" w:cstheme="minorHAnsi"/>
          <w:lang w:eastAsia="sl-SI"/>
        </w:rPr>
        <w:t xml:space="preserve"> k oddaji ponudbe. </w:t>
      </w:r>
    </w:p>
    <w:p w14:paraId="5B0944BC" w14:textId="239A8977" w:rsidR="006568DE" w:rsidRPr="000F4038" w:rsidRDefault="006568DE" w:rsidP="00A042C2">
      <w:pPr>
        <w:pStyle w:val="Naslov2"/>
        <w:numPr>
          <w:ilvl w:val="0"/>
          <w:numId w:val="29"/>
        </w:numPr>
        <w:spacing w:line="276" w:lineRule="auto"/>
      </w:pPr>
      <w:bookmarkStart w:id="136" w:name="_Toc61876519"/>
      <w:bookmarkStart w:id="137" w:name="_Toc127541710"/>
      <w:r w:rsidRPr="000F4038">
        <w:t>Cena</w:t>
      </w:r>
      <w:r w:rsidR="002822A3" w:rsidRPr="000F4038">
        <w:t xml:space="preserve"> in </w:t>
      </w:r>
      <w:bookmarkEnd w:id="136"/>
      <w:r w:rsidR="00260619">
        <w:t>ponudba</w:t>
      </w:r>
      <w:bookmarkEnd w:id="137"/>
    </w:p>
    <w:p w14:paraId="29F7CE2A" w14:textId="6FBEAFD2" w:rsidR="002822A3" w:rsidRPr="000F4038" w:rsidRDefault="006568DE" w:rsidP="00A042C2">
      <w:pPr>
        <w:spacing w:after="160"/>
        <w:jc w:val="both"/>
        <w:rPr>
          <w:rFonts w:asciiTheme="minorHAnsi" w:hAnsiTheme="minorHAnsi" w:cstheme="minorHAnsi"/>
          <w:bCs/>
        </w:rPr>
      </w:pPr>
      <w:r w:rsidRPr="000F4038">
        <w:rPr>
          <w:rFonts w:asciiTheme="minorHAnsi" w:hAnsiTheme="minorHAnsi" w:cstheme="minorHAnsi"/>
          <w:bCs/>
        </w:rPr>
        <w:t>Cene v ponudbi morajo biti izražene v evrih (EUR)</w:t>
      </w:r>
      <w:r w:rsidR="00EB71C5">
        <w:rPr>
          <w:rFonts w:asciiTheme="minorHAnsi" w:hAnsiTheme="minorHAnsi" w:cstheme="minorHAnsi"/>
          <w:bCs/>
        </w:rPr>
        <w:t>,</w:t>
      </w:r>
      <w:r w:rsidRPr="000F4038">
        <w:rPr>
          <w:rFonts w:asciiTheme="minorHAnsi" w:hAnsiTheme="minorHAnsi" w:cstheme="minorHAnsi"/>
          <w:bCs/>
        </w:rPr>
        <w:t xml:space="preserve"> in sicer </w:t>
      </w:r>
      <w:r w:rsidR="00EB71C5">
        <w:rPr>
          <w:rFonts w:asciiTheme="minorHAnsi" w:hAnsiTheme="minorHAnsi" w:cstheme="minorHAnsi"/>
          <w:bCs/>
        </w:rPr>
        <w:t xml:space="preserve">zaokroženo </w:t>
      </w:r>
      <w:r w:rsidRPr="000F4038">
        <w:rPr>
          <w:rFonts w:asciiTheme="minorHAnsi" w:hAnsiTheme="minorHAnsi" w:cstheme="minorHAnsi"/>
          <w:bCs/>
        </w:rPr>
        <w:t>na največ dve decimalni mesti</w:t>
      </w:r>
      <w:r w:rsidR="00D36784" w:rsidRPr="000F4038">
        <w:rPr>
          <w:rFonts w:asciiTheme="minorHAnsi" w:hAnsiTheme="minorHAnsi" w:cstheme="minorHAnsi"/>
          <w:bCs/>
        </w:rPr>
        <w:t xml:space="preserve"> </w:t>
      </w:r>
      <w:r w:rsidR="008F0AFF">
        <w:rPr>
          <w:rFonts w:asciiTheme="minorHAnsi" w:hAnsiTheme="minorHAnsi" w:cstheme="minorHAnsi"/>
          <w:bCs/>
        </w:rPr>
        <w:t xml:space="preserve">natančno. Cene </w:t>
      </w:r>
      <w:r w:rsidR="00D36784" w:rsidRPr="000F4038">
        <w:rPr>
          <w:rFonts w:asciiTheme="minorHAnsi" w:hAnsiTheme="minorHAnsi" w:cstheme="minorHAnsi"/>
          <w:bCs/>
        </w:rPr>
        <w:t>so fiksne za celotno obdobje trajanja pogodbe</w:t>
      </w:r>
      <w:r w:rsidR="00473DBB">
        <w:rPr>
          <w:rFonts w:asciiTheme="minorHAnsi" w:hAnsiTheme="minorHAnsi" w:cstheme="minorHAnsi"/>
          <w:bCs/>
        </w:rPr>
        <w:t>, ne glede</w:t>
      </w:r>
      <w:r w:rsidR="00831D6F">
        <w:rPr>
          <w:rFonts w:asciiTheme="minorHAnsi" w:hAnsiTheme="minorHAnsi" w:cstheme="minorHAnsi"/>
          <w:bCs/>
        </w:rPr>
        <w:t xml:space="preserve"> </w:t>
      </w:r>
      <w:r w:rsidR="00473DBB">
        <w:rPr>
          <w:rFonts w:asciiTheme="minorHAnsi" w:hAnsiTheme="minorHAnsi" w:cstheme="minorHAnsi"/>
          <w:bCs/>
        </w:rPr>
        <w:t>na rast</w:t>
      </w:r>
      <w:r w:rsidR="00B1708A">
        <w:rPr>
          <w:rFonts w:asciiTheme="minorHAnsi" w:hAnsiTheme="minorHAnsi" w:cstheme="minorHAnsi"/>
          <w:bCs/>
        </w:rPr>
        <w:t xml:space="preserve"> življenjskih stroškov.</w:t>
      </w:r>
    </w:p>
    <w:p w14:paraId="42A3FA1B" w14:textId="2D019802" w:rsidR="00561370" w:rsidRDefault="002822A3" w:rsidP="00A042C2">
      <w:pPr>
        <w:spacing w:after="160"/>
        <w:jc w:val="both"/>
        <w:rPr>
          <w:rFonts w:asciiTheme="minorHAnsi" w:hAnsiTheme="minorHAnsi" w:cstheme="minorHAnsi"/>
          <w:bCs/>
        </w:rPr>
      </w:pPr>
      <w:r w:rsidRPr="000F4038">
        <w:rPr>
          <w:rFonts w:asciiTheme="minorHAnsi" w:hAnsiTheme="minorHAnsi" w:cstheme="minorHAnsi"/>
          <w:bCs/>
        </w:rPr>
        <w:t>Ponudnik izpolni vse postavke v</w:t>
      </w:r>
      <w:r w:rsidR="00FB3C65">
        <w:rPr>
          <w:rFonts w:asciiTheme="minorHAnsi" w:hAnsiTheme="minorHAnsi" w:cstheme="minorHAnsi"/>
          <w:bCs/>
        </w:rPr>
        <w:t xml:space="preserve"> obrazc</w:t>
      </w:r>
      <w:r w:rsidR="007071E1">
        <w:rPr>
          <w:rFonts w:asciiTheme="minorHAnsi" w:hAnsiTheme="minorHAnsi" w:cstheme="minorHAnsi"/>
          <w:bCs/>
        </w:rPr>
        <w:t>u</w:t>
      </w:r>
      <w:r w:rsidR="00FB3C65">
        <w:rPr>
          <w:rFonts w:asciiTheme="minorHAnsi" w:hAnsiTheme="minorHAnsi" w:cstheme="minorHAnsi"/>
          <w:bCs/>
        </w:rPr>
        <w:t xml:space="preserve"> za ponudbo</w:t>
      </w:r>
      <w:r w:rsidRPr="000F4038">
        <w:rPr>
          <w:rFonts w:asciiTheme="minorHAnsi" w:hAnsiTheme="minorHAnsi" w:cstheme="minorHAnsi"/>
          <w:bCs/>
        </w:rPr>
        <w:t xml:space="preserve">, in sicer </w:t>
      </w:r>
      <w:r w:rsidR="00EB71C5">
        <w:rPr>
          <w:rFonts w:asciiTheme="minorHAnsi" w:hAnsiTheme="minorHAnsi" w:cstheme="minorHAnsi"/>
          <w:bCs/>
        </w:rPr>
        <w:t xml:space="preserve">zaokroženo </w:t>
      </w:r>
      <w:r w:rsidRPr="000F4038">
        <w:rPr>
          <w:rFonts w:asciiTheme="minorHAnsi" w:hAnsiTheme="minorHAnsi" w:cstheme="minorHAnsi"/>
          <w:bCs/>
        </w:rPr>
        <w:t>na dve decimalni mesti</w:t>
      </w:r>
      <w:r w:rsidR="00D54639">
        <w:rPr>
          <w:rFonts w:asciiTheme="minorHAnsi" w:hAnsiTheme="minorHAnsi" w:cstheme="minorHAnsi"/>
          <w:bCs/>
        </w:rPr>
        <w:t xml:space="preserve"> natančno</w:t>
      </w:r>
      <w:r w:rsidRPr="000F4038">
        <w:rPr>
          <w:rFonts w:asciiTheme="minorHAnsi" w:hAnsiTheme="minorHAnsi" w:cstheme="minorHAnsi"/>
          <w:bCs/>
        </w:rPr>
        <w:t>.</w:t>
      </w:r>
    </w:p>
    <w:p w14:paraId="15C499EF" w14:textId="3EB0809E" w:rsidR="002822A3" w:rsidRPr="000F4038" w:rsidRDefault="002822A3" w:rsidP="00A042C2">
      <w:pPr>
        <w:spacing w:after="160"/>
        <w:jc w:val="both"/>
        <w:rPr>
          <w:rFonts w:asciiTheme="minorHAnsi" w:hAnsiTheme="minorHAnsi" w:cstheme="minorHAnsi"/>
          <w:bCs/>
        </w:rPr>
      </w:pPr>
      <w:r w:rsidRPr="000F4038">
        <w:rPr>
          <w:rFonts w:asciiTheme="minorHAnsi" w:hAnsiTheme="minorHAnsi" w:cstheme="minorHAnsi"/>
          <w:bCs/>
        </w:rPr>
        <w:t>V kolikor ponudnik cene v posamezno postavko ne vpiše, se šteje, da predmetne postavke ne ponuja</w:t>
      </w:r>
      <w:r w:rsidR="00977335">
        <w:rPr>
          <w:rFonts w:asciiTheme="minorHAnsi" w:hAnsiTheme="minorHAnsi" w:cstheme="minorHAnsi"/>
          <w:bCs/>
        </w:rPr>
        <w:t>.</w:t>
      </w:r>
      <w:r w:rsidRPr="000F4038">
        <w:rPr>
          <w:rFonts w:asciiTheme="minorHAnsi" w:hAnsiTheme="minorHAnsi" w:cstheme="minorHAnsi"/>
          <w:bCs/>
        </w:rPr>
        <w:t xml:space="preserve"> </w:t>
      </w:r>
    </w:p>
    <w:p w14:paraId="157B8FCC" w14:textId="30FC148E" w:rsidR="002822A3" w:rsidRPr="000F4038" w:rsidRDefault="002822A3" w:rsidP="00A042C2">
      <w:pPr>
        <w:spacing w:after="160"/>
        <w:jc w:val="both"/>
        <w:rPr>
          <w:rFonts w:asciiTheme="minorHAnsi" w:hAnsiTheme="minorHAnsi" w:cstheme="minorHAnsi"/>
          <w:bCs/>
        </w:rPr>
      </w:pPr>
      <w:r w:rsidRPr="000F4038">
        <w:rPr>
          <w:rFonts w:asciiTheme="minorHAnsi" w:hAnsiTheme="minorHAnsi" w:cstheme="minorHAnsi"/>
          <w:bCs/>
        </w:rPr>
        <w:t>V kolikor ponudnik vpiše ceno nič (0) EUR, se šteje, da ponuja postavko brezplačno.</w:t>
      </w:r>
    </w:p>
    <w:p w14:paraId="31BA759C" w14:textId="2DA97D14" w:rsidR="002822A3" w:rsidRPr="000F4038" w:rsidRDefault="002822A3" w:rsidP="00A042C2">
      <w:pPr>
        <w:spacing w:after="160"/>
        <w:jc w:val="both"/>
        <w:rPr>
          <w:rFonts w:asciiTheme="minorHAnsi" w:hAnsiTheme="minorHAnsi" w:cstheme="minorHAnsi"/>
          <w:bCs/>
        </w:rPr>
      </w:pPr>
      <w:r w:rsidRPr="000F4038">
        <w:rPr>
          <w:rFonts w:asciiTheme="minorHAnsi" w:hAnsiTheme="minorHAnsi" w:cstheme="minorHAnsi"/>
          <w:bCs/>
        </w:rPr>
        <w:t xml:space="preserve">Ponudnik ne sme spreminjati vsebine </w:t>
      </w:r>
      <w:r w:rsidR="00EA661D">
        <w:rPr>
          <w:rFonts w:asciiTheme="minorHAnsi" w:hAnsiTheme="minorHAnsi" w:cstheme="minorHAnsi"/>
          <w:bCs/>
        </w:rPr>
        <w:t>obrazca »ponudbe«</w:t>
      </w:r>
      <w:r w:rsidRPr="000F4038">
        <w:rPr>
          <w:rFonts w:asciiTheme="minorHAnsi" w:hAnsiTheme="minorHAnsi" w:cstheme="minorHAnsi"/>
          <w:bCs/>
        </w:rPr>
        <w:t>.</w:t>
      </w:r>
    </w:p>
    <w:p w14:paraId="30853A75" w14:textId="79D1886C" w:rsidR="002822A3" w:rsidRPr="000F4038" w:rsidRDefault="002822A3" w:rsidP="00A042C2">
      <w:pPr>
        <w:spacing w:after="160"/>
        <w:jc w:val="both"/>
        <w:rPr>
          <w:rFonts w:asciiTheme="minorHAnsi" w:hAnsiTheme="minorHAnsi" w:cstheme="minorHAnsi"/>
          <w:bCs/>
        </w:rPr>
      </w:pPr>
      <w:r w:rsidRPr="000F4038">
        <w:rPr>
          <w:rFonts w:asciiTheme="minorHAnsi" w:hAnsiTheme="minorHAnsi" w:cstheme="minorHAnsi"/>
          <w:bCs/>
        </w:rPr>
        <w:t xml:space="preserve">Ponudbena vrednost brez DDV mora vključevati vse elemente, iz katerih je sestavljena in mora vključevati vse stroške, </w:t>
      </w:r>
      <w:r w:rsidR="0058754F">
        <w:rPr>
          <w:rFonts w:asciiTheme="minorHAnsi" w:hAnsiTheme="minorHAnsi" w:cstheme="minorHAnsi"/>
          <w:bCs/>
        </w:rPr>
        <w:t>povezane z opravljanjem storitve</w:t>
      </w:r>
      <w:r w:rsidR="004B4932">
        <w:rPr>
          <w:rFonts w:asciiTheme="minorHAnsi" w:hAnsiTheme="minorHAnsi" w:cstheme="minorHAnsi"/>
          <w:bCs/>
        </w:rPr>
        <w:t xml:space="preserve"> </w:t>
      </w:r>
      <w:r w:rsidRPr="000F4038">
        <w:rPr>
          <w:rFonts w:asciiTheme="minorHAnsi" w:hAnsiTheme="minorHAnsi" w:cstheme="minorHAnsi"/>
          <w:bCs/>
        </w:rPr>
        <w:t xml:space="preserve"> in morebitne popuste tako, da naročnika ne bremenijo kakršnikoli stroški, povezani s predmetom poziva k oddaji ponudbe. Pri izračunu ponudbene vrednosti morajo ponudniki upoštevati vse elemente, ki vplivajo na izračun cene: kot so stroški dela, potni stroški, stroški materiala, prevoza, stroški dostave, režijski stroški, amortizacijo opreme, stroški energentov in vsi morebitni drugi stroški, ki vplivajo na izračun cene. </w:t>
      </w:r>
    </w:p>
    <w:p w14:paraId="593EA149" w14:textId="58C9FA60" w:rsidR="002822A3" w:rsidRPr="007C154B" w:rsidRDefault="002822A3" w:rsidP="00A042C2">
      <w:pPr>
        <w:spacing w:after="160"/>
        <w:jc w:val="both"/>
        <w:rPr>
          <w:rFonts w:asciiTheme="minorHAnsi" w:hAnsiTheme="minorHAnsi" w:cstheme="minorHAnsi"/>
          <w:bCs/>
        </w:rPr>
      </w:pPr>
      <w:r w:rsidRPr="007C154B">
        <w:rPr>
          <w:rFonts w:asciiTheme="minorHAnsi" w:hAnsiTheme="minorHAnsi" w:cstheme="minorHAnsi"/>
          <w:bCs/>
        </w:rPr>
        <w:t xml:space="preserve">Ponudnik ni upravičen do nobenega dodatnega plačila v zvezi s predmetom poziva k oddaji ponudbe.   </w:t>
      </w:r>
    </w:p>
    <w:p w14:paraId="23F6A680" w14:textId="77295FE7" w:rsidR="002822A3" w:rsidRDefault="002822A3" w:rsidP="00A042C2">
      <w:pPr>
        <w:spacing w:after="160"/>
        <w:jc w:val="both"/>
        <w:rPr>
          <w:rFonts w:asciiTheme="minorHAnsi" w:hAnsiTheme="minorHAnsi" w:cstheme="minorHAnsi"/>
          <w:bCs/>
        </w:rPr>
      </w:pPr>
      <w:r w:rsidRPr="007C154B">
        <w:rPr>
          <w:rFonts w:asciiTheme="minorHAnsi" w:hAnsiTheme="minorHAnsi" w:cstheme="minorHAnsi"/>
          <w:bCs/>
        </w:rPr>
        <w:t>V obrazc</w:t>
      </w:r>
      <w:r w:rsidR="0097629F">
        <w:rPr>
          <w:rFonts w:asciiTheme="minorHAnsi" w:hAnsiTheme="minorHAnsi" w:cstheme="minorHAnsi"/>
          <w:bCs/>
        </w:rPr>
        <w:t>u</w:t>
      </w:r>
      <w:r w:rsidR="00FB3C65" w:rsidRPr="007C154B">
        <w:rPr>
          <w:rFonts w:asciiTheme="minorHAnsi" w:hAnsiTheme="minorHAnsi" w:cstheme="minorHAnsi"/>
          <w:bCs/>
        </w:rPr>
        <w:t xml:space="preserve"> Ponudba</w:t>
      </w:r>
      <w:r w:rsidRPr="007C154B">
        <w:rPr>
          <w:rFonts w:asciiTheme="minorHAnsi" w:hAnsiTheme="minorHAnsi" w:cstheme="minorHAnsi"/>
          <w:bCs/>
        </w:rPr>
        <w:t xml:space="preserve">, v </w:t>
      </w:r>
      <w:proofErr w:type="spellStart"/>
      <w:r w:rsidRPr="007C154B">
        <w:rPr>
          <w:rFonts w:asciiTheme="minorHAnsi" w:hAnsiTheme="minorHAnsi" w:cstheme="minorHAnsi"/>
          <w:bCs/>
        </w:rPr>
        <w:t>excelovi</w:t>
      </w:r>
      <w:proofErr w:type="spellEnd"/>
      <w:r w:rsidRPr="007C154B">
        <w:rPr>
          <w:rFonts w:asciiTheme="minorHAnsi" w:hAnsiTheme="minorHAnsi" w:cstheme="minorHAnsi"/>
          <w:bCs/>
        </w:rPr>
        <w:t xml:space="preserve"> tabeli,  je navedena ocenjena </w:t>
      </w:r>
      <w:r w:rsidR="0054670B">
        <w:rPr>
          <w:rFonts w:asciiTheme="minorHAnsi" w:hAnsiTheme="minorHAnsi" w:cstheme="minorHAnsi"/>
          <w:bCs/>
        </w:rPr>
        <w:t xml:space="preserve">- predvidena letna </w:t>
      </w:r>
      <w:r w:rsidRPr="007C154B">
        <w:rPr>
          <w:rFonts w:asciiTheme="minorHAnsi" w:hAnsiTheme="minorHAnsi" w:cstheme="minorHAnsi"/>
          <w:bCs/>
        </w:rPr>
        <w:t xml:space="preserve">količina, pri čemer si naročnik pridržuje pravico, da zmanjša ali poveča količino posameznega </w:t>
      </w:r>
      <w:r w:rsidR="001102E3">
        <w:rPr>
          <w:rFonts w:asciiTheme="minorHAnsi" w:hAnsiTheme="minorHAnsi" w:cstheme="minorHAnsi"/>
          <w:bCs/>
        </w:rPr>
        <w:t>perila</w:t>
      </w:r>
      <w:r w:rsidRPr="007C154B">
        <w:rPr>
          <w:rFonts w:asciiTheme="minorHAnsi" w:hAnsiTheme="minorHAnsi" w:cstheme="minorHAnsi"/>
          <w:bCs/>
        </w:rPr>
        <w:t xml:space="preserve">. </w:t>
      </w:r>
    </w:p>
    <w:p w14:paraId="47E532F6" w14:textId="34123181" w:rsidR="002822A3" w:rsidRPr="000F4038" w:rsidRDefault="002822A3" w:rsidP="00A042C2">
      <w:pPr>
        <w:pStyle w:val="Naslov2"/>
        <w:numPr>
          <w:ilvl w:val="0"/>
          <w:numId w:val="29"/>
        </w:numPr>
        <w:spacing w:line="276" w:lineRule="auto"/>
      </w:pPr>
      <w:bookmarkStart w:id="138" w:name="_Toc61876521"/>
      <w:bookmarkStart w:id="139" w:name="_Toc127541711"/>
      <w:r w:rsidRPr="000F4038">
        <w:lastRenderedPageBreak/>
        <w:t>Poslovna skrivnost in varovanje zaupnih podatkov</w:t>
      </w:r>
      <w:bookmarkEnd w:id="138"/>
      <w:bookmarkEnd w:id="139"/>
      <w:r w:rsidRPr="000F4038">
        <w:t xml:space="preserve"> </w:t>
      </w:r>
    </w:p>
    <w:p w14:paraId="3CFFB22D" w14:textId="7D5B9D3D" w:rsidR="007F681B" w:rsidRPr="00DC4767" w:rsidRDefault="002822A3" w:rsidP="00A042C2">
      <w:pPr>
        <w:spacing w:after="0"/>
        <w:jc w:val="both"/>
        <w:rPr>
          <w:rFonts w:asciiTheme="minorHAnsi" w:hAnsiTheme="minorHAnsi" w:cstheme="minorHAnsi"/>
          <w:bCs/>
        </w:rPr>
      </w:pPr>
      <w:r w:rsidRPr="000F4038">
        <w:rPr>
          <w:rFonts w:asciiTheme="minorHAnsi" w:hAnsiTheme="minorHAnsi" w:cstheme="minorHAnsi"/>
          <w:bCs/>
        </w:rPr>
        <w:t xml:space="preserve">Ponudnik lahko kot zaupne označi dokumente, ki vsebujejo osebne podatke, pa ti niso vsebovani v nobenem javnem registru ali drugače javno dostopni, in poslovne podatke, ki so s predpisi ali internimi akti ponudnika označeni kot zaupni. Naročnik bo obravnaval kot zaupne tiste dokumente v ponudbeni dokumentaciji, ki bodo imeli oznako »ZAUPNO« ali »POSLOVNA SKRIVNOST«, ali </w:t>
      </w:r>
      <w:r w:rsidR="0015373E">
        <w:rPr>
          <w:rFonts w:asciiTheme="minorHAnsi" w:hAnsiTheme="minorHAnsi" w:cstheme="minorHAnsi"/>
          <w:bCs/>
        </w:rPr>
        <w:t>bo</w:t>
      </w:r>
      <w:r w:rsidR="0015373E" w:rsidRPr="000F4038">
        <w:rPr>
          <w:rFonts w:asciiTheme="minorHAnsi" w:hAnsiTheme="minorHAnsi" w:cstheme="minorHAnsi"/>
          <w:bCs/>
        </w:rPr>
        <w:t xml:space="preserve"> </w:t>
      </w:r>
      <w:r w:rsidRPr="000F4038">
        <w:rPr>
          <w:rFonts w:asciiTheme="minorHAnsi" w:hAnsiTheme="minorHAnsi" w:cstheme="minorHAnsi"/>
          <w:bCs/>
        </w:rPr>
        <w:t>v ponudbi predložen sklep o varovanju poslovne skrivnosti.</w:t>
      </w:r>
      <w:bookmarkStart w:id="140" w:name="_Toc61876522"/>
      <w:bookmarkStart w:id="141" w:name="_Hlk62739816"/>
    </w:p>
    <w:p w14:paraId="09225D95" w14:textId="6B5F2AF4" w:rsidR="002822A3" w:rsidRPr="000F4038" w:rsidRDefault="002822A3" w:rsidP="00A042C2">
      <w:pPr>
        <w:pStyle w:val="Naslov2"/>
        <w:numPr>
          <w:ilvl w:val="0"/>
          <w:numId w:val="29"/>
        </w:numPr>
        <w:spacing w:line="276" w:lineRule="auto"/>
      </w:pPr>
      <w:bookmarkStart w:id="142" w:name="_Toc127541712"/>
      <w:r w:rsidRPr="000F4038">
        <w:t>Protikorupcijsko določilo</w:t>
      </w:r>
      <w:bookmarkEnd w:id="140"/>
      <w:bookmarkEnd w:id="142"/>
    </w:p>
    <w:p w14:paraId="5C01973B" w14:textId="43C41706" w:rsidR="007F681B" w:rsidRDefault="002822A3" w:rsidP="00A042C2">
      <w:pPr>
        <w:spacing w:after="160"/>
        <w:jc w:val="both"/>
        <w:rPr>
          <w:rFonts w:asciiTheme="minorHAnsi" w:hAnsiTheme="minorHAnsi" w:cstheme="minorHAnsi"/>
          <w:bCs/>
        </w:rPr>
      </w:pPr>
      <w:r w:rsidRPr="000F4038">
        <w:rPr>
          <w:rFonts w:asciiTheme="minorHAnsi" w:hAnsiTheme="minorHAnsi" w:cstheme="minorHAnsi"/>
          <w:bCs/>
        </w:rPr>
        <w:t>V postopku oddaje ponudbe naročnik in ponudniki ne smejo pričenjati in izvajati dejanj, ki bi vnaprej določila izbor določene ponudbe, ali ki bi povzročila, da pogodba ne bi pričela veljati oziroma ne bi bila izpolnjena. Vsakršno lobiranje  je prepovedano.</w:t>
      </w:r>
    </w:p>
    <w:p w14:paraId="1131218B" w14:textId="7C8D83AE" w:rsidR="006568DE" w:rsidRPr="000F4038" w:rsidRDefault="002822A3" w:rsidP="00A042C2">
      <w:pPr>
        <w:spacing w:after="160"/>
        <w:jc w:val="both"/>
        <w:rPr>
          <w:rFonts w:asciiTheme="minorHAnsi" w:hAnsiTheme="minorHAnsi" w:cstheme="minorHAnsi"/>
          <w:bCs/>
        </w:rPr>
      </w:pPr>
      <w:r w:rsidRPr="000F4038">
        <w:rPr>
          <w:rFonts w:asciiTheme="minorHAnsi" w:hAnsiTheme="minorHAnsi" w:cstheme="minorHAnsi"/>
          <w:bCs/>
        </w:rPr>
        <w:t xml:space="preserve">V primeru kršitve ali poskusa kršitve te klavzule, bo </w:t>
      </w:r>
      <w:r w:rsidR="00843353">
        <w:rPr>
          <w:rFonts w:asciiTheme="minorHAnsi" w:hAnsiTheme="minorHAnsi" w:cstheme="minorHAnsi"/>
          <w:bCs/>
        </w:rPr>
        <w:t xml:space="preserve">ponudnik izločen iz nadaljnjega postopka, </w:t>
      </w:r>
      <w:r w:rsidRPr="000F4038">
        <w:rPr>
          <w:rFonts w:asciiTheme="minorHAnsi" w:hAnsiTheme="minorHAnsi" w:cstheme="minorHAnsi"/>
          <w:bCs/>
        </w:rPr>
        <w:t xml:space="preserve">že sklenjena in veljavna pogodba </w:t>
      </w:r>
      <w:r w:rsidR="00843353">
        <w:rPr>
          <w:rFonts w:asciiTheme="minorHAnsi" w:hAnsiTheme="minorHAnsi" w:cstheme="minorHAnsi"/>
          <w:bCs/>
        </w:rPr>
        <w:t xml:space="preserve">pa </w:t>
      </w:r>
      <w:r w:rsidRPr="000F4038">
        <w:rPr>
          <w:rFonts w:asciiTheme="minorHAnsi" w:hAnsiTheme="minorHAnsi" w:cstheme="minorHAnsi"/>
          <w:bCs/>
        </w:rPr>
        <w:t>nična, če pa pogodba še ne bo veljavna, se šteje, da pogodba ni bila sklenjena.</w:t>
      </w:r>
    </w:p>
    <w:p w14:paraId="4F3E3D41" w14:textId="7B089B24" w:rsidR="0018215B" w:rsidRDefault="0018215B" w:rsidP="00997C9C">
      <w:pPr>
        <w:pStyle w:val="Naslov2"/>
        <w:numPr>
          <w:ilvl w:val="0"/>
          <w:numId w:val="29"/>
        </w:numPr>
        <w:spacing w:line="276" w:lineRule="auto"/>
      </w:pPr>
      <w:bookmarkStart w:id="143" w:name="_Toc127541713"/>
      <w:bookmarkEnd w:id="141"/>
      <w:r>
        <w:t>Merila za izbor ponudbe</w:t>
      </w:r>
      <w:bookmarkEnd w:id="143"/>
    </w:p>
    <w:p w14:paraId="1434A1ED" w14:textId="14B08930" w:rsidR="0018215B" w:rsidRDefault="0018215B" w:rsidP="0018215B">
      <w:pPr>
        <w:rPr>
          <w:lang w:eastAsia="sl-SI"/>
        </w:rPr>
      </w:pPr>
      <w:r>
        <w:rPr>
          <w:lang w:eastAsia="sl-SI"/>
        </w:rPr>
        <w:t>Naročnik bo ocenjeval popolne ponudbe po naslednjih kriterijih</w:t>
      </w:r>
      <w:r w:rsidR="00B07199">
        <w:rPr>
          <w:lang w:eastAsia="sl-SI"/>
        </w:rPr>
        <w:t xml:space="preserve"> za posamezno lokacijo</w:t>
      </w:r>
      <w:r>
        <w:rPr>
          <w:lang w:eastAsia="sl-SI"/>
        </w:rPr>
        <w:t>:</w:t>
      </w:r>
    </w:p>
    <w:p w14:paraId="1F7547AA" w14:textId="4F854C82" w:rsidR="0018215B" w:rsidRDefault="0018215B" w:rsidP="0018215B">
      <w:pPr>
        <w:rPr>
          <w:lang w:eastAsia="sl-SI"/>
        </w:rPr>
      </w:pPr>
      <w:r>
        <w:rPr>
          <w:lang w:eastAsia="sl-SI"/>
        </w:rPr>
        <w:t>1. Cena storitve: 80 točk</w:t>
      </w:r>
    </w:p>
    <w:p w14:paraId="47D50419" w14:textId="72428C4E" w:rsidR="0018215B" w:rsidRDefault="0018215B" w:rsidP="0018215B">
      <w:pPr>
        <w:rPr>
          <w:lang w:eastAsia="sl-SI"/>
        </w:rPr>
      </w:pPr>
      <w:r>
        <w:rPr>
          <w:lang w:eastAsia="sl-SI"/>
        </w:rPr>
        <w:t>2. Reference: 15 točk</w:t>
      </w:r>
    </w:p>
    <w:p w14:paraId="7E0D771B" w14:textId="3031774C" w:rsidR="0018215B" w:rsidRDefault="0018215B" w:rsidP="0018215B">
      <w:pPr>
        <w:rPr>
          <w:lang w:eastAsia="sl-SI"/>
        </w:rPr>
      </w:pPr>
      <w:r>
        <w:rPr>
          <w:lang w:eastAsia="sl-SI"/>
        </w:rPr>
        <w:t>3. Koncesija za usposabljanje reševalcev iz vode: 5 točk</w:t>
      </w:r>
    </w:p>
    <w:p w14:paraId="74BA7EBD" w14:textId="398DD47C" w:rsidR="0018215B" w:rsidRPr="0018215B" w:rsidRDefault="0018215B" w:rsidP="0018215B">
      <w:pPr>
        <w:rPr>
          <w:lang w:eastAsia="sl-SI"/>
        </w:rPr>
      </w:pPr>
      <w:r>
        <w:rPr>
          <w:lang w:eastAsia="sl-SI"/>
        </w:rPr>
        <w:t>Skupno lahko ponudnik doseže 100 točk</w:t>
      </w:r>
      <w:r w:rsidR="00B07199">
        <w:rPr>
          <w:lang w:eastAsia="sl-SI"/>
        </w:rPr>
        <w:t xml:space="preserve"> za posamezno lokacijo.</w:t>
      </w:r>
    </w:p>
    <w:p w14:paraId="540999C0" w14:textId="5DEC59CF" w:rsidR="006568DE" w:rsidRDefault="00997C9C" w:rsidP="00997C9C">
      <w:pPr>
        <w:pStyle w:val="Naslov2"/>
        <w:numPr>
          <w:ilvl w:val="0"/>
          <w:numId w:val="29"/>
        </w:numPr>
        <w:spacing w:line="276" w:lineRule="auto"/>
      </w:pPr>
      <w:bookmarkStart w:id="144" w:name="_Toc127541714"/>
      <w:r>
        <w:t>Pogodba</w:t>
      </w:r>
      <w:bookmarkEnd w:id="144"/>
    </w:p>
    <w:p w14:paraId="038426B8" w14:textId="0EA7EA3F" w:rsidR="00FF717A" w:rsidRDefault="006568DE" w:rsidP="00A042C2">
      <w:pPr>
        <w:spacing w:after="160"/>
        <w:jc w:val="both"/>
        <w:rPr>
          <w:rFonts w:asciiTheme="minorHAnsi" w:hAnsiTheme="minorHAnsi" w:cstheme="minorHAnsi"/>
          <w:bCs/>
        </w:rPr>
      </w:pPr>
      <w:r w:rsidRPr="000F4038">
        <w:rPr>
          <w:rFonts w:asciiTheme="minorHAnsi" w:hAnsiTheme="minorHAnsi" w:cstheme="minorHAnsi"/>
          <w:bCs/>
        </w:rPr>
        <w:lastRenderedPageBreak/>
        <w:t xml:space="preserve">Z izbranim ponudnikom bo naročnik </w:t>
      </w:r>
      <w:r w:rsidRPr="00C63A69">
        <w:rPr>
          <w:rFonts w:asciiTheme="minorHAnsi" w:hAnsiTheme="minorHAnsi" w:cstheme="minorHAnsi"/>
          <w:bCs/>
        </w:rPr>
        <w:t xml:space="preserve">sklenil pogodbo za </w:t>
      </w:r>
      <w:r w:rsidR="00C63A69" w:rsidRPr="00C63A69">
        <w:rPr>
          <w:rFonts w:asciiTheme="minorHAnsi" w:hAnsiTheme="minorHAnsi" w:cstheme="minorHAnsi"/>
          <w:bCs/>
        </w:rPr>
        <w:t>nedoločen čas z možnostjo odpovedi brez razloga in odpovednim rokom 6-ih mesecev</w:t>
      </w:r>
      <w:r w:rsidR="00A832C8" w:rsidRPr="00C63A69">
        <w:rPr>
          <w:rFonts w:asciiTheme="minorHAnsi" w:hAnsiTheme="minorHAnsi" w:cstheme="minorHAnsi"/>
          <w:bCs/>
        </w:rPr>
        <w:t>.</w:t>
      </w:r>
      <w:r w:rsidR="00A832C8">
        <w:rPr>
          <w:rFonts w:asciiTheme="minorHAnsi" w:hAnsiTheme="minorHAnsi" w:cstheme="minorHAnsi"/>
          <w:bCs/>
        </w:rPr>
        <w:t xml:space="preserve"> </w:t>
      </w:r>
    </w:p>
    <w:p w14:paraId="5098E074" w14:textId="2DBD0537" w:rsidR="009B444A" w:rsidRPr="00A407D5" w:rsidRDefault="00FB3C65" w:rsidP="00A407D5">
      <w:pPr>
        <w:spacing w:after="160"/>
        <w:jc w:val="both"/>
        <w:rPr>
          <w:rFonts w:asciiTheme="minorHAnsi" w:hAnsiTheme="minorHAnsi" w:cstheme="minorHAnsi"/>
          <w:bCs/>
        </w:rPr>
      </w:pPr>
      <w:r>
        <w:rPr>
          <w:rFonts w:asciiTheme="minorHAnsi" w:hAnsiTheme="minorHAnsi" w:cstheme="minorHAnsi"/>
          <w:bCs/>
        </w:rPr>
        <w:t>Pogodba bo podpisana po zaključenem postopku</w:t>
      </w:r>
      <w:r w:rsidR="005648A9">
        <w:rPr>
          <w:rFonts w:asciiTheme="minorHAnsi" w:hAnsiTheme="minorHAnsi" w:cstheme="minorHAnsi"/>
          <w:bCs/>
        </w:rPr>
        <w:t xml:space="preserve">, predvidoma v </w:t>
      </w:r>
      <w:r w:rsidR="008E2818">
        <w:rPr>
          <w:rFonts w:asciiTheme="minorHAnsi" w:hAnsiTheme="minorHAnsi" w:cstheme="minorHAnsi"/>
          <w:bCs/>
        </w:rPr>
        <w:t>mesecu marcu.</w:t>
      </w:r>
      <w:bookmarkStart w:id="145" w:name="_Toc61876525"/>
      <w:bookmarkStart w:id="146" w:name="_Hlk61965696"/>
      <w:bookmarkEnd w:id="124"/>
      <w:bookmarkEnd w:id="125"/>
      <w:bookmarkEnd w:id="126"/>
    </w:p>
    <w:p w14:paraId="3E9AD01F" w14:textId="4C9A9DFF" w:rsidR="00E141FC" w:rsidRPr="00C63A69" w:rsidRDefault="00E141FC" w:rsidP="00A042C2">
      <w:pPr>
        <w:spacing w:after="160"/>
        <w:rPr>
          <w:rFonts w:asciiTheme="minorHAnsi" w:hAnsiTheme="minorHAnsi" w:cstheme="minorHAnsi"/>
          <w:b/>
          <w:bCs/>
          <w:lang w:eastAsia="zh-CN"/>
        </w:rPr>
      </w:pPr>
      <w:r w:rsidRPr="00C63A69">
        <w:rPr>
          <w:b/>
          <w:bCs/>
        </w:rPr>
        <w:t>PRILOGE</w:t>
      </w:r>
      <w:bookmarkEnd w:id="145"/>
      <w:r w:rsidRPr="00C63A69">
        <w:rPr>
          <w:b/>
          <w:bCs/>
        </w:rPr>
        <w:t xml:space="preserve"> </w:t>
      </w:r>
    </w:p>
    <w:p w14:paraId="6CC28529" w14:textId="6CE99A19" w:rsidR="00E141FC" w:rsidRDefault="00E141FC" w:rsidP="000E676A">
      <w:pPr>
        <w:pStyle w:val="Naslov2"/>
        <w:spacing w:line="276" w:lineRule="auto"/>
      </w:pPr>
      <w:bookmarkStart w:id="147" w:name="_Toc61876526"/>
      <w:bookmarkStart w:id="148" w:name="_Toc127541715"/>
      <w:r w:rsidRPr="001744F5">
        <w:lastRenderedPageBreak/>
        <w:t xml:space="preserve">Priloga št. 1: </w:t>
      </w:r>
      <w:r w:rsidR="00D90348">
        <w:t>Obseg del i</w:t>
      </w:r>
      <w:r w:rsidR="00EB7FD3">
        <w:t>n</w:t>
      </w:r>
      <w:r w:rsidR="00D90348">
        <w:t xml:space="preserve"> </w:t>
      </w:r>
      <w:r w:rsidR="000E676A">
        <w:t>nalog</w:t>
      </w:r>
      <w:r w:rsidR="00D90348">
        <w:t xml:space="preserve"> ter kriteriji kakovosti izvajanja </w:t>
      </w:r>
      <w:r w:rsidR="000E676A">
        <w:t>storitev</w:t>
      </w:r>
      <w:r w:rsidR="00D90348">
        <w:t xml:space="preserve"> reševanja iz vode</w:t>
      </w:r>
      <w:bookmarkEnd w:id="148"/>
      <w:r w:rsidR="005D7FCD" w:rsidRPr="005D7FCD">
        <w:t xml:space="preserve">  </w:t>
      </w:r>
      <w:bookmarkEnd w:id="147"/>
    </w:p>
    <w:p w14:paraId="33A4386D" w14:textId="5154B91A" w:rsidR="00780E7F" w:rsidRDefault="00780E7F" w:rsidP="00A042C2">
      <w:pPr>
        <w:pStyle w:val="Naslov2"/>
        <w:spacing w:line="276" w:lineRule="auto"/>
      </w:pPr>
      <w:bookmarkStart w:id="149" w:name="_Toc127541716"/>
      <w:r>
        <w:t xml:space="preserve">Priloga št. </w:t>
      </w:r>
      <w:r w:rsidR="000E676A">
        <w:t>2</w:t>
      </w:r>
      <w:r>
        <w:t xml:space="preserve">: </w:t>
      </w:r>
      <w:r w:rsidR="005D7FCD" w:rsidRPr="005D7FCD">
        <w:t>Seznam osnovnih sredstev in opreme</w:t>
      </w:r>
      <w:bookmarkEnd w:id="149"/>
    </w:p>
    <w:p w14:paraId="35C27299" w14:textId="161138CE" w:rsidR="005D7FCD" w:rsidRPr="005F7C11" w:rsidRDefault="005D7FCD" w:rsidP="009B444A">
      <w:pPr>
        <w:pStyle w:val="Naslov2"/>
        <w:spacing w:line="276" w:lineRule="auto"/>
      </w:pPr>
      <w:bookmarkStart w:id="150" w:name="_Toc127541717"/>
      <w:r w:rsidRPr="005F7C11">
        <w:t xml:space="preserve">Priloga št. </w:t>
      </w:r>
      <w:r w:rsidR="00846BAA">
        <w:t>3:</w:t>
      </w:r>
      <w:r w:rsidR="005F7C11" w:rsidRPr="005F7C11">
        <w:t xml:space="preserve"> </w:t>
      </w:r>
      <w:r w:rsidR="005F7C11" w:rsidRPr="005F7C11">
        <w:t>Pravilnik o vodenju internih evidenc z namenom zagotavljanja varnosti kopalcev</w:t>
      </w:r>
      <w:bookmarkEnd w:id="150"/>
    </w:p>
    <w:p w14:paraId="29AA8230" w14:textId="77777777" w:rsidR="00E14548" w:rsidRDefault="00E141FC" w:rsidP="00A042C2">
      <w:pPr>
        <w:pStyle w:val="Naslov1"/>
        <w:spacing w:line="276" w:lineRule="auto"/>
      </w:pPr>
      <w:bookmarkStart w:id="151" w:name="_Toc61876529"/>
      <w:bookmarkStart w:id="152" w:name="_Toc127541718"/>
      <w:bookmarkEnd w:id="146"/>
      <w:r w:rsidRPr="003242E4">
        <w:t>OBRAZCI</w:t>
      </w:r>
      <w:bookmarkStart w:id="153" w:name="_Toc61876530"/>
      <w:bookmarkStart w:id="154" w:name="_Hlk61965558"/>
      <w:bookmarkEnd w:id="151"/>
      <w:bookmarkEnd w:id="152"/>
    </w:p>
    <w:p w14:paraId="42AEBFD5" w14:textId="1CC636DA" w:rsidR="00E14548" w:rsidRPr="008E2818" w:rsidRDefault="00E141FC" w:rsidP="00A042C2">
      <w:pPr>
        <w:pStyle w:val="Naslov2"/>
        <w:spacing w:line="276" w:lineRule="auto"/>
      </w:pPr>
      <w:bookmarkStart w:id="155" w:name="_Toc127541719"/>
      <w:r w:rsidRPr="008E2818">
        <w:t>Obrazec št. 1</w:t>
      </w:r>
      <w:r w:rsidR="00FC62F4" w:rsidRPr="008E2818">
        <w:t>-</w:t>
      </w:r>
      <w:r w:rsidRPr="008E2818">
        <w:t xml:space="preserve"> </w:t>
      </w:r>
      <w:bookmarkEnd w:id="153"/>
      <w:bookmarkEnd w:id="155"/>
      <w:r w:rsidR="009B444A">
        <w:t>Ponudba</w:t>
      </w:r>
    </w:p>
    <w:p w14:paraId="3B83359F" w14:textId="15E1AE6F" w:rsidR="00E14548" w:rsidRPr="008E2818" w:rsidRDefault="00742827" w:rsidP="00A042C2">
      <w:pPr>
        <w:pStyle w:val="Naslov2"/>
        <w:spacing w:line="276" w:lineRule="auto"/>
      </w:pPr>
      <w:bookmarkStart w:id="156" w:name="_Toc127541720"/>
      <w:r w:rsidRPr="008E2818">
        <w:t xml:space="preserve">Obrazec št. </w:t>
      </w:r>
      <w:r w:rsidR="008239E6" w:rsidRPr="008E2818">
        <w:t>2</w:t>
      </w:r>
      <w:r w:rsidR="008E2818">
        <w:t xml:space="preserve"> </w:t>
      </w:r>
      <w:r w:rsidRPr="008E2818">
        <w:t>-</w:t>
      </w:r>
      <w:r w:rsidR="008E2818">
        <w:t xml:space="preserve"> </w:t>
      </w:r>
      <w:r w:rsidRPr="008E2818">
        <w:t>Izjava o sprejemanju pogojev</w:t>
      </w:r>
      <w:r w:rsidR="00F30AB9" w:rsidRPr="008E2818">
        <w:t xml:space="preserve"> pozivne dokumentacije</w:t>
      </w:r>
      <w:bookmarkStart w:id="157" w:name="_Toc61876531"/>
      <w:bookmarkEnd w:id="156"/>
    </w:p>
    <w:p w14:paraId="33384885" w14:textId="0DED93BF" w:rsidR="00E14548" w:rsidRPr="008E2818" w:rsidRDefault="00E141FC" w:rsidP="00A042C2">
      <w:pPr>
        <w:pStyle w:val="Naslov2"/>
        <w:spacing w:line="276" w:lineRule="auto"/>
      </w:pPr>
      <w:bookmarkStart w:id="158" w:name="_Toc127541721"/>
      <w:r w:rsidRPr="008E2818">
        <w:t xml:space="preserve">Obrazec št. </w:t>
      </w:r>
      <w:r w:rsidR="008239E6" w:rsidRPr="008E2818">
        <w:t>3</w:t>
      </w:r>
      <w:r w:rsidR="008E2818">
        <w:t xml:space="preserve"> </w:t>
      </w:r>
      <w:r w:rsidR="00FC62F4" w:rsidRPr="008E2818">
        <w:t>-</w:t>
      </w:r>
      <w:r w:rsidRPr="008E2818">
        <w:t xml:space="preserve"> Krovna izjava ponudnika</w:t>
      </w:r>
      <w:bookmarkEnd w:id="157"/>
      <w:bookmarkEnd w:id="158"/>
    </w:p>
    <w:bookmarkEnd w:id="154"/>
    <w:p w14:paraId="48D09370" w14:textId="6EEF3305" w:rsidR="003242E4" w:rsidRPr="008E2818" w:rsidRDefault="003242E4" w:rsidP="009B444A">
      <w:pPr>
        <w:pStyle w:val="Naslov2"/>
        <w:numPr>
          <w:ilvl w:val="0"/>
          <w:numId w:val="0"/>
        </w:numPr>
        <w:spacing w:line="276" w:lineRule="auto"/>
        <w:ind w:left="360"/>
      </w:pPr>
    </w:p>
    <w:p w14:paraId="10C44A35" w14:textId="04469E71" w:rsidR="00C63A69" w:rsidRDefault="00C63A69" w:rsidP="00A042C2">
      <w:pPr>
        <w:rPr>
          <w:lang w:eastAsia="sl-SI"/>
        </w:rPr>
      </w:pPr>
    </w:p>
    <w:p w14:paraId="24390D7A" w14:textId="7F8E16D6" w:rsidR="008E2818" w:rsidRDefault="008E2818" w:rsidP="00A042C2">
      <w:pPr>
        <w:rPr>
          <w:lang w:eastAsia="sl-SI"/>
        </w:rPr>
      </w:pPr>
    </w:p>
    <w:p w14:paraId="090EFDAA" w14:textId="77777777" w:rsidR="008E2818" w:rsidRDefault="008E2818" w:rsidP="00A042C2">
      <w:pPr>
        <w:rPr>
          <w:lang w:eastAsia="sl-SI"/>
        </w:rPr>
      </w:pPr>
    </w:p>
    <w:p w14:paraId="282DB40F" w14:textId="77777777" w:rsidR="00C63A69" w:rsidRPr="00C63A69" w:rsidRDefault="00C63A69" w:rsidP="00A042C2">
      <w:pPr>
        <w:rPr>
          <w:lang w:eastAsia="sl-SI"/>
        </w:rPr>
      </w:pPr>
    </w:p>
    <w:sectPr w:rsidR="00C63A69" w:rsidRPr="00C63A69" w:rsidSect="00A07E07">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B743" w14:textId="77777777" w:rsidR="003E3BAF" w:rsidRDefault="003E3BAF" w:rsidP="00E14EB5">
      <w:pPr>
        <w:spacing w:after="0" w:line="240" w:lineRule="auto"/>
      </w:pPr>
      <w:r>
        <w:separator/>
      </w:r>
    </w:p>
  </w:endnote>
  <w:endnote w:type="continuationSeparator" w:id="0">
    <w:p w14:paraId="1543F3D7" w14:textId="77777777" w:rsidR="003E3BAF" w:rsidRDefault="003E3BAF" w:rsidP="00E14EB5">
      <w:pPr>
        <w:spacing w:after="0" w:line="240" w:lineRule="auto"/>
      </w:pPr>
      <w:r>
        <w:continuationSeparator/>
      </w:r>
    </w:p>
  </w:endnote>
  <w:endnote w:type="continuationNotice" w:id="1">
    <w:p w14:paraId="52366BD9" w14:textId="77777777" w:rsidR="003E3BAF" w:rsidRDefault="003E3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iglav TheSans">
    <w:altName w:val="Calibri"/>
    <w:charset w:val="EE"/>
    <w:family w:val="swiss"/>
    <w:pitch w:val="variable"/>
    <w:sig w:usb0="80000027" w:usb1="5000004A" w:usb2="00000000" w:usb3="00000000" w:csb0="00000093" w:csb1="00000000"/>
  </w:font>
  <w:font w:name="F">
    <w:altName w:val="Times New Roman"/>
    <w:charset w:val="00"/>
    <w:family w:val="auto"/>
    <w:pitch w:val="variable"/>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78248"/>
      <w:docPartObj>
        <w:docPartGallery w:val="Page Numbers (Bottom of Page)"/>
        <w:docPartUnique/>
      </w:docPartObj>
    </w:sdtPr>
    <w:sdtEndPr>
      <w:rPr>
        <w:noProof/>
      </w:rPr>
    </w:sdtEndPr>
    <w:sdtContent>
      <w:p w14:paraId="7C40995E" w14:textId="5FA33049" w:rsidR="003E3BAF" w:rsidRDefault="003E3BAF">
        <w:pPr>
          <w:pStyle w:val="Noga"/>
          <w:jc w:val="right"/>
        </w:pPr>
        <w:r>
          <w:fldChar w:fldCharType="begin"/>
        </w:r>
        <w:r>
          <w:instrText xml:space="preserve"> PAGE   \* MERGEFORMAT </w:instrText>
        </w:r>
        <w:r>
          <w:fldChar w:fldCharType="separate"/>
        </w:r>
        <w:r>
          <w:rPr>
            <w:noProof/>
          </w:rPr>
          <w:t>2</w:t>
        </w:r>
        <w:r>
          <w:rPr>
            <w:noProof/>
          </w:rPr>
          <w:fldChar w:fldCharType="end"/>
        </w:r>
      </w:p>
    </w:sdtContent>
  </w:sdt>
  <w:p w14:paraId="1493F836" w14:textId="77777777" w:rsidR="003E3BAF" w:rsidRDefault="003E3B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66F1" w14:textId="77777777" w:rsidR="003E3BAF" w:rsidRDefault="003E3BAF" w:rsidP="00E14EB5">
      <w:pPr>
        <w:spacing w:after="0" w:line="240" w:lineRule="auto"/>
      </w:pPr>
      <w:r>
        <w:separator/>
      </w:r>
    </w:p>
  </w:footnote>
  <w:footnote w:type="continuationSeparator" w:id="0">
    <w:p w14:paraId="27AE58B9" w14:textId="77777777" w:rsidR="003E3BAF" w:rsidRDefault="003E3BAF" w:rsidP="00E14EB5">
      <w:pPr>
        <w:spacing w:after="0" w:line="240" w:lineRule="auto"/>
      </w:pPr>
      <w:r>
        <w:continuationSeparator/>
      </w:r>
    </w:p>
  </w:footnote>
  <w:footnote w:type="continuationNotice" w:id="1">
    <w:p w14:paraId="03F22EA0" w14:textId="77777777" w:rsidR="003E3BAF" w:rsidRDefault="003E3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A5FD" w14:textId="0B1BBADF" w:rsidR="007F681B" w:rsidRPr="00E14EB5" w:rsidRDefault="003E3BAF" w:rsidP="00A042C2">
    <w:pPr>
      <w:pStyle w:val="Glava"/>
      <w:jc w:val="left"/>
      <w:rPr>
        <w:rFonts w:asciiTheme="minorHAnsi" w:hAnsiTheme="minorHAnsi" w:cstheme="minorHAnsi"/>
        <w:i/>
        <w:iCs/>
      </w:rPr>
    </w:pPr>
    <w:r>
      <w:rPr>
        <w:rFonts w:asciiTheme="minorHAnsi" w:hAnsiTheme="minorHAnsi" w:cstheme="minorHAnsi"/>
        <w:i/>
        <w:iCs/>
      </w:rPr>
      <w:t xml:space="preserve">Poziv </w:t>
    </w:r>
    <w:r w:rsidRPr="00E14EB5">
      <w:rPr>
        <w:rFonts w:asciiTheme="minorHAnsi" w:hAnsiTheme="minorHAnsi" w:cstheme="minorHAnsi"/>
        <w:i/>
        <w:iCs/>
      </w:rPr>
      <w:t>k oddaji ponudbe</w:t>
    </w:r>
    <w:r w:rsidR="00A042C2">
      <w:rPr>
        <w:rFonts w:asciiTheme="minorHAnsi" w:hAnsiTheme="minorHAnsi" w:cstheme="minorHAnsi"/>
        <w:i/>
        <w:iCs/>
      </w:rPr>
      <w:t xml:space="preserve"> </w:t>
    </w:r>
    <w:r w:rsidR="00A042C2" w:rsidRPr="00A042C2">
      <w:rPr>
        <w:rFonts w:asciiTheme="minorHAnsi" w:hAnsiTheme="minorHAnsi" w:cstheme="minorHAnsi"/>
        <w:i/>
        <w:iCs/>
      </w:rPr>
      <w:t>za izvajanje storit</w:t>
    </w:r>
    <w:r w:rsidR="00997C9C">
      <w:rPr>
        <w:rFonts w:asciiTheme="minorHAnsi" w:hAnsiTheme="minorHAnsi" w:cstheme="minorHAnsi"/>
        <w:i/>
        <w:iCs/>
      </w:rPr>
      <w:t>ev</w:t>
    </w:r>
    <w:r w:rsidR="00A042C2" w:rsidRPr="00A042C2">
      <w:rPr>
        <w:rFonts w:asciiTheme="minorHAnsi" w:hAnsiTheme="minorHAnsi" w:cstheme="minorHAnsi"/>
        <w:i/>
        <w:iCs/>
      </w:rPr>
      <w:t xml:space="preserve"> za zagotavljanje varnosti </w:t>
    </w:r>
    <w:r w:rsidR="00997C9C">
      <w:rPr>
        <w:rFonts w:asciiTheme="minorHAnsi" w:hAnsiTheme="minorHAnsi" w:cstheme="minorHAnsi"/>
        <w:i/>
        <w:iCs/>
      </w:rPr>
      <w:t xml:space="preserve">na </w:t>
    </w:r>
    <w:r w:rsidR="00997C9C" w:rsidRPr="00997C9C">
      <w:rPr>
        <w:rFonts w:asciiTheme="minorHAnsi" w:hAnsiTheme="minorHAnsi" w:cstheme="minorHAnsi"/>
        <w:i/>
        <w:iCs/>
      </w:rPr>
      <w:t>kopališčih</w:t>
    </w:r>
    <w:r w:rsidRPr="00E14EB5">
      <w:rPr>
        <w:rFonts w:asciiTheme="minorHAnsi" w:hAnsiTheme="minorHAnsi" w:cstheme="minorHAnsi"/>
        <w:i/>
        <w:iCs/>
      </w:rPr>
      <w:tab/>
    </w:r>
    <w:r w:rsidRPr="00E14EB5">
      <w:rPr>
        <w:rFonts w:asciiTheme="minorHAnsi" w:hAnsiTheme="minorHAnsi" w:cstheme="minorHAnsi"/>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9212" w14:textId="4519B4CF" w:rsidR="003E3BAF" w:rsidRPr="00AC4B14" w:rsidRDefault="003E3BAF">
    <w:pPr>
      <w:pStyle w:val="Glava"/>
      <w:rPr>
        <w:rFonts w:asciiTheme="minorHAnsi" w:hAnsiTheme="minorHAnsi" w:cstheme="minorHAnsi"/>
      </w:rPr>
    </w:pPr>
    <w:r w:rsidRPr="00AC4B14">
      <w:rPr>
        <w:rFonts w:asciiTheme="minorHAnsi" w:hAnsiTheme="minorHAnsi" w:cstheme="minorHAnsi"/>
      </w:rPr>
      <w:t xml:space="preserve">ISTRABENZ TURIZEM </w:t>
    </w:r>
    <w:proofErr w:type="spellStart"/>
    <w:r w:rsidRPr="00AC4B14">
      <w:rPr>
        <w:rFonts w:asciiTheme="minorHAnsi" w:hAnsiTheme="minorHAnsi" w:cstheme="minorHAnsi"/>
      </w:rPr>
      <w:t>d.d</w:t>
    </w:r>
    <w:proofErr w:type="spellEnd"/>
    <w:r w:rsidRPr="00AC4B14">
      <w:rPr>
        <w:rFonts w:asciiTheme="minorHAnsi" w:hAnsiTheme="minorHAnsi" w:cstheme="minorHAnsi"/>
      </w:rPr>
      <w:t>.</w:t>
    </w:r>
  </w:p>
  <w:p w14:paraId="063A316F" w14:textId="3CDF6E3B" w:rsidR="003E3BAF" w:rsidRPr="00AC4B14" w:rsidRDefault="003E3BAF">
    <w:pPr>
      <w:pStyle w:val="Glava"/>
      <w:rPr>
        <w:rFonts w:asciiTheme="minorHAnsi" w:hAnsiTheme="minorHAnsi" w:cstheme="minorHAnsi"/>
      </w:rPr>
    </w:pPr>
    <w:r w:rsidRPr="00AC4B14">
      <w:rPr>
        <w:rFonts w:asciiTheme="minorHAnsi" w:hAnsiTheme="minorHAnsi" w:cstheme="minorHAnsi"/>
      </w:rPr>
      <w:t>Obala 33, 6320 Portorož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4B82052"/>
    <w:lvl w:ilvl="0">
      <w:start w:val="1"/>
      <w:numFmt w:val="decimal"/>
      <w:pStyle w:val="Otevilenseznam4"/>
      <w:lvlText w:val="%1."/>
      <w:lvlJc w:val="left"/>
      <w:pPr>
        <w:tabs>
          <w:tab w:val="num" w:pos="1209"/>
        </w:tabs>
        <w:ind w:left="1209" w:hanging="360"/>
      </w:pPr>
    </w:lvl>
  </w:abstractNum>
  <w:abstractNum w:abstractNumId="1" w15:restartNumberingAfterBreak="0">
    <w:nsid w:val="FFFFFF7E"/>
    <w:multiLevelType w:val="singleLevel"/>
    <w:tmpl w:val="B08457C4"/>
    <w:lvl w:ilvl="0">
      <w:start w:val="1"/>
      <w:numFmt w:val="decimal"/>
      <w:pStyle w:val="Otevilenseznam3"/>
      <w:lvlText w:val="%1."/>
      <w:lvlJc w:val="left"/>
      <w:pPr>
        <w:tabs>
          <w:tab w:val="num" w:pos="926"/>
        </w:tabs>
        <w:ind w:left="926" w:hanging="360"/>
      </w:pPr>
    </w:lvl>
  </w:abstractNum>
  <w:abstractNum w:abstractNumId="2" w15:restartNumberingAfterBreak="0">
    <w:nsid w:val="01F70F63"/>
    <w:multiLevelType w:val="multilevel"/>
    <w:tmpl w:val="94F4D400"/>
    <w:lvl w:ilvl="0">
      <w:start w:val="1"/>
      <w:numFmt w:val="decimal"/>
      <w:pStyle w:val="Naslov2"/>
      <w:lvlText w:val="%1."/>
      <w:lvlJc w:val="left"/>
      <w:pPr>
        <w:ind w:left="720" w:hanging="360"/>
      </w:pPr>
      <w:rPr>
        <w:rFonts w:hint="default"/>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F3085B"/>
    <w:multiLevelType w:val="hybridMultilevel"/>
    <w:tmpl w:val="6CA2F1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2D4354"/>
    <w:multiLevelType w:val="hybridMultilevel"/>
    <w:tmpl w:val="6740A1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981433"/>
    <w:multiLevelType w:val="hybridMultilevel"/>
    <w:tmpl w:val="7EBA2BD2"/>
    <w:lvl w:ilvl="0" w:tplc="67686A06">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AB58E3"/>
    <w:multiLevelType w:val="hybridMultilevel"/>
    <w:tmpl w:val="E9E242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B11D4F"/>
    <w:multiLevelType w:val="hybridMultilevel"/>
    <w:tmpl w:val="055E59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105962"/>
    <w:multiLevelType w:val="hybridMultilevel"/>
    <w:tmpl w:val="04627060"/>
    <w:lvl w:ilvl="0" w:tplc="BABEB6A2">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5C7963"/>
    <w:multiLevelType w:val="multilevel"/>
    <w:tmpl w:val="4CEA3A2A"/>
    <w:styleLink w:val="WWNum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20134064"/>
    <w:multiLevelType w:val="hybridMultilevel"/>
    <w:tmpl w:val="1528233C"/>
    <w:lvl w:ilvl="0" w:tplc="298084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AE5BB2"/>
    <w:multiLevelType w:val="hybridMultilevel"/>
    <w:tmpl w:val="C228F37C"/>
    <w:name w:val="WW8Num20"/>
    <w:lvl w:ilvl="0" w:tplc="4E6624B8">
      <w:start w:val="1"/>
      <w:numFmt w:val="decimal"/>
      <w:pStyle w:val="Brezrazmikov"/>
      <w:lvlText w:val="%1."/>
      <w:lvlJc w:val="left"/>
      <w:pPr>
        <w:ind w:left="862"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1EE5B04" w:tentative="1">
      <w:start w:val="1"/>
      <w:numFmt w:val="lowerLetter"/>
      <w:lvlText w:val="%2."/>
      <w:lvlJc w:val="left"/>
      <w:pPr>
        <w:ind w:left="1582" w:hanging="360"/>
      </w:pPr>
    </w:lvl>
    <w:lvl w:ilvl="2" w:tplc="FECA2100" w:tentative="1">
      <w:start w:val="1"/>
      <w:numFmt w:val="lowerRoman"/>
      <w:lvlText w:val="%3."/>
      <w:lvlJc w:val="right"/>
      <w:pPr>
        <w:ind w:left="2302" w:hanging="180"/>
      </w:pPr>
    </w:lvl>
    <w:lvl w:ilvl="3" w:tplc="8062D754" w:tentative="1">
      <w:start w:val="1"/>
      <w:numFmt w:val="decimal"/>
      <w:lvlText w:val="%4."/>
      <w:lvlJc w:val="left"/>
      <w:pPr>
        <w:ind w:left="3022" w:hanging="360"/>
      </w:pPr>
    </w:lvl>
    <w:lvl w:ilvl="4" w:tplc="352EB182" w:tentative="1">
      <w:start w:val="1"/>
      <w:numFmt w:val="lowerLetter"/>
      <w:lvlText w:val="%5."/>
      <w:lvlJc w:val="left"/>
      <w:pPr>
        <w:ind w:left="3742" w:hanging="360"/>
      </w:pPr>
    </w:lvl>
    <w:lvl w:ilvl="5" w:tplc="5E845E14" w:tentative="1">
      <w:start w:val="1"/>
      <w:numFmt w:val="lowerRoman"/>
      <w:lvlText w:val="%6."/>
      <w:lvlJc w:val="right"/>
      <w:pPr>
        <w:ind w:left="4462" w:hanging="180"/>
      </w:pPr>
    </w:lvl>
    <w:lvl w:ilvl="6" w:tplc="B9963450" w:tentative="1">
      <w:start w:val="1"/>
      <w:numFmt w:val="decimal"/>
      <w:lvlText w:val="%7."/>
      <w:lvlJc w:val="left"/>
      <w:pPr>
        <w:ind w:left="5182" w:hanging="360"/>
      </w:pPr>
    </w:lvl>
    <w:lvl w:ilvl="7" w:tplc="3AB8229C" w:tentative="1">
      <w:start w:val="1"/>
      <w:numFmt w:val="lowerLetter"/>
      <w:lvlText w:val="%8."/>
      <w:lvlJc w:val="left"/>
      <w:pPr>
        <w:ind w:left="5902" w:hanging="360"/>
      </w:pPr>
    </w:lvl>
    <w:lvl w:ilvl="8" w:tplc="3398AEDE" w:tentative="1">
      <w:start w:val="1"/>
      <w:numFmt w:val="lowerRoman"/>
      <w:lvlText w:val="%9."/>
      <w:lvlJc w:val="right"/>
      <w:pPr>
        <w:ind w:left="6622" w:hanging="180"/>
      </w:pPr>
    </w:lvl>
  </w:abstractNum>
  <w:abstractNum w:abstractNumId="12" w15:restartNumberingAfterBreak="0">
    <w:nsid w:val="23692FE5"/>
    <w:multiLevelType w:val="hybridMultilevel"/>
    <w:tmpl w:val="77765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922F7"/>
    <w:multiLevelType w:val="hybridMultilevel"/>
    <w:tmpl w:val="1A244D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A55609"/>
    <w:multiLevelType w:val="hybridMultilevel"/>
    <w:tmpl w:val="CA7E0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5111E3"/>
    <w:multiLevelType w:val="hybridMultilevel"/>
    <w:tmpl w:val="DFA0AE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3B0049"/>
    <w:multiLevelType w:val="hybridMultilevel"/>
    <w:tmpl w:val="F77AC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98F0147"/>
    <w:multiLevelType w:val="hybridMultilevel"/>
    <w:tmpl w:val="64488032"/>
    <w:lvl w:ilvl="0" w:tplc="F7565890">
      <w:numFmt w:val="bullet"/>
      <w:lvlText w:val="-"/>
      <w:lvlJc w:val="left"/>
      <w:pPr>
        <w:ind w:left="720" w:hanging="360"/>
      </w:pPr>
      <w:rPr>
        <w:rFonts w:ascii="Triglav TheSans" w:eastAsia="Times New Roman" w:hAnsi="Triglav TheSan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5E30B8"/>
    <w:multiLevelType w:val="multilevel"/>
    <w:tmpl w:val="4CF4C072"/>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9" w15:restartNumberingAfterBreak="0">
    <w:nsid w:val="307C5397"/>
    <w:multiLevelType w:val="hybridMultilevel"/>
    <w:tmpl w:val="180ABF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1" w15:restartNumberingAfterBreak="0">
    <w:nsid w:val="37154C93"/>
    <w:multiLevelType w:val="multilevel"/>
    <w:tmpl w:val="DC625AA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ABA2C8B"/>
    <w:multiLevelType w:val="hybridMultilevel"/>
    <w:tmpl w:val="890AD1A0"/>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D810A7"/>
    <w:multiLevelType w:val="hybridMultilevel"/>
    <w:tmpl w:val="DDC0D232"/>
    <w:lvl w:ilvl="0" w:tplc="F7565890">
      <w:numFmt w:val="bullet"/>
      <w:lvlText w:val="-"/>
      <w:lvlJc w:val="left"/>
      <w:pPr>
        <w:ind w:left="720" w:hanging="360"/>
      </w:pPr>
      <w:rPr>
        <w:rFonts w:ascii="Triglav TheSans" w:eastAsia="Times New Roman" w:hAnsi="Triglav TheSan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D104318"/>
    <w:multiLevelType w:val="hybridMultilevel"/>
    <w:tmpl w:val="77765D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26" w15:restartNumberingAfterBreak="0">
    <w:nsid w:val="3FF97415"/>
    <w:multiLevelType w:val="hybridMultilevel"/>
    <w:tmpl w:val="DED2A4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1C260B"/>
    <w:multiLevelType w:val="hybridMultilevel"/>
    <w:tmpl w:val="9196B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0E00E94"/>
    <w:multiLevelType w:val="hybridMultilevel"/>
    <w:tmpl w:val="DE5C1DA8"/>
    <w:lvl w:ilvl="0" w:tplc="0424000F">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9" w15:restartNumberingAfterBreak="0">
    <w:nsid w:val="41441360"/>
    <w:multiLevelType w:val="hybridMultilevel"/>
    <w:tmpl w:val="16CAB6A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438B70EF"/>
    <w:multiLevelType w:val="multilevel"/>
    <w:tmpl w:val="B53C691A"/>
    <w:styleLink w:val="WWNum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49B204EB"/>
    <w:multiLevelType w:val="hybridMultilevel"/>
    <w:tmpl w:val="9EF001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A0910AD"/>
    <w:multiLevelType w:val="multilevel"/>
    <w:tmpl w:val="E062C26C"/>
    <w:styleLink w:val="WWNum9"/>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ADA45EE"/>
    <w:multiLevelType w:val="hybridMultilevel"/>
    <w:tmpl w:val="F47CDB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1">
    <w:nsid w:val="4C5179D7"/>
    <w:multiLevelType w:val="hybridMultilevel"/>
    <w:tmpl w:val="810E5830"/>
    <w:lvl w:ilvl="0" w:tplc="06FC567E">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537C7875"/>
    <w:multiLevelType w:val="multilevel"/>
    <w:tmpl w:val="D70A270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49B173E"/>
    <w:multiLevelType w:val="hybridMultilevel"/>
    <w:tmpl w:val="B33ECC22"/>
    <w:lvl w:ilvl="0" w:tplc="F7565890">
      <w:numFmt w:val="bullet"/>
      <w:lvlText w:val="-"/>
      <w:lvlJc w:val="left"/>
      <w:pPr>
        <w:ind w:left="720" w:hanging="360"/>
      </w:pPr>
      <w:rPr>
        <w:rFonts w:ascii="Triglav TheSans" w:eastAsia="Times New Roman" w:hAnsi="Triglav TheSan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D9A32DF"/>
    <w:multiLevelType w:val="hybridMultilevel"/>
    <w:tmpl w:val="839090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8061C5"/>
    <w:multiLevelType w:val="hybridMultilevel"/>
    <w:tmpl w:val="2E1A01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5F54141"/>
    <w:multiLevelType w:val="hybridMultilevel"/>
    <w:tmpl w:val="DF2405DA"/>
    <w:lvl w:ilvl="0" w:tplc="E4AC59D4">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0" w15:restartNumberingAfterBreak="0">
    <w:nsid w:val="69B33A2A"/>
    <w:multiLevelType w:val="hybridMultilevel"/>
    <w:tmpl w:val="08306A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6ED51FB3"/>
    <w:multiLevelType w:val="hybridMultilevel"/>
    <w:tmpl w:val="EBBADEA4"/>
    <w:lvl w:ilvl="0" w:tplc="298084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707C60"/>
    <w:multiLevelType w:val="hybridMultilevel"/>
    <w:tmpl w:val="834C9FC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733B64D8"/>
    <w:multiLevelType w:val="hybridMultilevel"/>
    <w:tmpl w:val="4210C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45" w15:restartNumberingAfterBreak="0">
    <w:nsid w:val="78D02891"/>
    <w:multiLevelType w:val="hybridMultilevel"/>
    <w:tmpl w:val="128E31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F78040D"/>
    <w:multiLevelType w:val="hybridMultilevel"/>
    <w:tmpl w:val="08DEA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88873230">
    <w:abstractNumId w:val="20"/>
  </w:num>
  <w:num w:numId="2" w16cid:durableId="1028526592">
    <w:abstractNumId w:val="44"/>
  </w:num>
  <w:num w:numId="3" w16cid:durableId="1234121408">
    <w:abstractNumId w:val="25"/>
  </w:num>
  <w:num w:numId="4" w16cid:durableId="1022899621">
    <w:abstractNumId w:val="18"/>
  </w:num>
  <w:num w:numId="5" w16cid:durableId="218832147">
    <w:abstractNumId w:val="21"/>
  </w:num>
  <w:num w:numId="6" w16cid:durableId="1994291910">
    <w:abstractNumId w:val="32"/>
  </w:num>
  <w:num w:numId="7" w16cid:durableId="45954558">
    <w:abstractNumId w:val="9"/>
  </w:num>
  <w:num w:numId="8" w16cid:durableId="1742680604">
    <w:abstractNumId w:val="11"/>
  </w:num>
  <w:num w:numId="9" w16cid:durableId="1985894657">
    <w:abstractNumId w:val="1"/>
  </w:num>
  <w:num w:numId="10" w16cid:durableId="1938294777">
    <w:abstractNumId w:val="0"/>
  </w:num>
  <w:num w:numId="11" w16cid:durableId="907614454">
    <w:abstractNumId w:val="30"/>
  </w:num>
  <w:num w:numId="12" w16cid:durableId="1310087426">
    <w:abstractNumId w:val="37"/>
  </w:num>
  <w:num w:numId="13" w16cid:durableId="1229461413">
    <w:abstractNumId w:val="38"/>
  </w:num>
  <w:num w:numId="14" w16cid:durableId="1145733058">
    <w:abstractNumId w:val="33"/>
  </w:num>
  <w:num w:numId="15" w16cid:durableId="1720743194">
    <w:abstractNumId w:val="7"/>
  </w:num>
  <w:num w:numId="16" w16cid:durableId="1534344505">
    <w:abstractNumId w:val="10"/>
  </w:num>
  <w:num w:numId="17" w16cid:durableId="1811090444">
    <w:abstractNumId w:val="41"/>
  </w:num>
  <w:num w:numId="18" w16cid:durableId="2021424742">
    <w:abstractNumId w:val="14"/>
  </w:num>
  <w:num w:numId="19" w16cid:durableId="378938275">
    <w:abstractNumId w:val="15"/>
  </w:num>
  <w:num w:numId="20" w16cid:durableId="1612086698">
    <w:abstractNumId w:val="2"/>
  </w:num>
  <w:num w:numId="21" w16cid:durableId="1356735658">
    <w:abstractNumId w:val="6"/>
  </w:num>
  <w:num w:numId="22" w16cid:durableId="1611666387">
    <w:abstractNumId w:val="43"/>
  </w:num>
  <w:num w:numId="23" w16cid:durableId="1199663987">
    <w:abstractNumId w:val="8"/>
  </w:num>
  <w:num w:numId="24" w16cid:durableId="1378045372">
    <w:abstractNumId w:val="27"/>
  </w:num>
  <w:num w:numId="25" w16cid:durableId="682786168">
    <w:abstractNumId w:val="35"/>
  </w:num>
  <w:num w:numId="26" w16cid:durableId="19402233">
    <w:abstractNumId w:val="31"/>
  </w:num>
  <w:num w:numId="27" w16cid:durableId="358896891">
    <w:abstractNumId w:val="13"/>
  </w:num>
  <w:num w:numId="28" w16cid:durableId="1247880471">
    <w:abstractNumId w:val="16"/>
  </w:num>
  <w:num w:numId="29" w16cid:durableId="1006370824">
    <w:abstractNumId w:val="45"/>
  </w:num>
  <w:num w:numId="30" w16cid:durableId="1893031861">
    <w:abstractNumId w:val="3"/>
  </w:num>
  <w:num w:numId="31" w16cid:durableId="1219172351">
    <w:abstractNumId w:val="23"/>
  </w:num>
  <w:num w:numId="32" w16cid:durableId="1486513940">
    <w:abstractNumId w:val="19"/>
  </w:num>
  <w:num w:numId="33" w16cid:durableId="138078395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3540854">
    <w:abstractNumId w:val="40"/>
    <w:lvlOverride w:ilvl="0"/>
    <w:lvlOverride w:ilvl="1"/>
    <w:lvlOverride w:ilvl="2"/>
    <w:lvlOverride w:ilvl="3"/>
    <w:lvlOverride w:ilvl="4"/>
    <w:lvlOverride w:ilvl="5"/>
    <w:lvlOverride w:ilvl="6"/>
    <w:lvlOverride w:ilvl="7"/>
    <w:lvlOverride w:ilvl="8"/>
  </w:num>
  <w:num w:numId="35" w16cid:durableId="853766648">
    <w:abstractNumId w:val="28"/>
  </w:num>
  <w:num w:numId="36" w16cid:durableId="234629959">
    <w:abstractNumId w:val="4"/>
  </w:num>
  <w:num w:numId="37" w16cid:durableId="1234774612">
    <w:abstractNumId w:val="34"/>
  </w:num>
  <w:num w:numId="38" w16cid:durableId="645204719">
    <w:abstractNumId w:val="5"/>
  </w:num>
  <w:num w:numId="39" w16cid:durableId="444541055">
    <w:abstractNumId w:val="24"/>
  </w:num>
  <w:num w:numId="40" w16cid:durableId="508953361">
    <w:abstractNumId w:val="12"/>
  </w:num>
  <w:num w:numId="41" w16cid:durableId="704596334">
    <w:abstractNumId w:val="29"/>
  </w:num>
  <w:num w:numId="42" w16cid:durableId="1067151400">
    <w:abstractNumId w:val="26"/>
  </w:num>
  <w:num w:numId="43" w16cid:durableId="227880415">
    <w:abstractNumId w:val="42"/>
  </w:num>
  <w:num w:numId="44" w16cid:durableId="376665272">
    <w:abstractNumId w:val="2"/>
  </w:num>
  <w:num w:numId="45" w16cid:durableId="1785347472">
    <w:abstractNumId w:val="2"/>
  </w:num>
  <w:num w:numId="46" w16cid:durableId="178352102">
    <w:abstractNumId w:val="17"/>
  </w:num>
  <w:num w:numId="47" w16cid:durableId="2118601658">
    <w:abstractNumId w:val="36"/>
  </w:num>
  <w:num w:numId="48" w16cid:durableId="491679209">
    <w:abstractNumId w:val="22"/>
  </w:num>
  <w:num w:numId="49" w16cid:durableId="1645155532">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F6"/>
    <w:rsid w:val="00002A18"/>
    <w:rsid w:val="000053FC"/>
    <w:rsid w:val="000056A8"/>
    <w:rsid w:val="000059E4"/>
    <w:rsid w:val="00005A1D"/>
    <w:rsid w:val="0001232F"/>
    <w:rsid w:val="000127F1"/>
    <w:rsid w:val="00013955"/>
    <w:rsid w:val="00015AD8"/>
    <w:rsid w:val="00017EB5"/>
    <w:rsid w:val="0002239C"/>
    <w:rsid w:val="0002365E"/>
    <w:rsid w:val="00030637"/>
    <w:rsid w:val="00031203"/>
    <w:rsid w:val="00034486"/>
    <w:rsid w:val="00053916"/>
    <w:rsid w:val="00053EBB"/>
    <w:rsid w:val="00053F70"/>
    <w:rsid w:val="0006279E"/>
    <w:rsid w:val="00067D6E"/>
    <w:rsid w:val="000765B2"/>
    <w:rsid w:val="00082C84"/>
    <w:rsid w:val="00085039"/>
    <w:rsid w:val="000863E3"/>
    <w:rsid w:val="000869DE"/>
    <w:rsid w:val="00086DC4"/>
    <w:rsid w:val="00086E73"/>
    <w:rsid w:val="000907D2"/>
    <w:rsid w:val="00090E56"/>
    <w:rsid w:val="00096672"/>
    <w:rsid w:val="000A142B"/>
    <w:rsid w:val="000A58DE"/>
    <w:rsid w:val="000A5CC7"/>
    <w:rsid w:val="000B2360"/>
    <w:rsid w:val="000B5631"/>
    <w:rsid w:val="000B77B4"/>
    <w:rsid w:val="000C4B9D"/>
    <w:rsid w:val="000C68C3"/>
    <w:rsid w:val="000D36A8"/>
    <w:rsid w:val="000D72C4"/>
    <w:rsid w:val="000E0E52"/>
    <w:rsid w:val="000E676A"/>
    <w:rsid w:val="000F0F88"/>
    <w:rsid w:val="000F1186"/>
    <w:rsid w:val="000F35B3"/>
    <w:rsid w:val="000F4038"/>
    <w:rsid w:val="001102E3"/>
    <w:rsid w:val="001131C3"/>
    <w:rsid w:val="00121697"/>
    <w:rsid w:val="001234D0"/>
    <w:rsid w:val="00125B62"/>
    <w:rsid w:val="0013223E"/>
    <w:rsid w:val="00132285"/>
    <w:rsid w:val="00135952"/>
    <w:rsid w:val="0014220B"/>
    <w:rsid w:val="00144AFA"/>
    <w:rsid w:val="00144BF7"/>
    <w:rsid w:val="0014565F"/>
    <w:rsid w:val="0015373E"/>
    <w:rsid w:val="00153913"/>
    <w:rsid w:val="00153B9B"/>
    <w:rsid w:val="00155A5A"/>
    <w:rsid w:val="001563C4"/>
    <w:rsid w:val="0015768E"/>
    <w:rsid w:val="0016017C"/>
    <w:rsid w:val="0017127D"/>
    <w:rsid w:val="001744F5"/>
    <w:rsid w:val="00176983"/>
    <w:rsid w:val="00177629"/>
    <w:rsid w:val="00180228"/>
    <w:rsid w:val="0018215B"/>
    <w:rsid w:val="001832E9"/>
    <w:rsid w:val="00184B04"/>
    <w:rsid w:val="001856DB"/>
    <w:rsid w:val="00194A63"/>
    <w:rsid w:val="00197033"/>
    <w:rsid w:val="00197ECC"/>
    <w:rsid w:val="001A0996"/>
    <w:rsid w:val="001A57E7"/>
    <w:rsid w:val="001A79D4"/>
    <w:rsid w:val="001B3893"/>
    <w:rsid w:val="001B6A66"/>
    <w:rsid w:val="001C5FB4"/>
    <w:rsid w:val="001C79B0"/>
    <w:rsid w:val="001D437F"/>
    <w:rsid w:val="001D76DF"/>
    <w:rsid w:val="001E05F4"/>
    <w:rsid w:val="002032D9"/>
    <w:rsid w:val="002105EC"/>
    <w:rsid w:val="0021162B"/>
    <w:rsid w:val="002117ED"/>
    <w:rsid w:val="002202D3"/>
    <w:rsid w:val="00220FC8"/>
    <w:rsid w:val="00230AFE"/>
    <w:rsid w:val="0023257F"/>
    <w:rsid w:val="00235195"/>
    <w:rsid w:val="00245067"/>
    <w:rsid w:val="002513B2"/>
    <w:rsid w:val="00254026"/>
    <w:rsid w:val="002541A2"/>
    <w:rsid w:val="00260619"/>
    <w:rsid w:val="00260F96"/>
    <w:rsid w:val="00261E76"/>
    <w:rsid w:val="00264D6B"/>
    <w:rsid w:val="002650BD"/>
    <w:rsid w:val="00265184"/>
    <w:rsid w:val="00272878"/>
    <w:rsid w:val="00274E5B"/>
    <w:rsid w:val="0027500E"/>
    <w:rsid w:val="002751A5"/>
    <w:rsid w:val="002754F5"/>
    <w:rsid w:val="002818DC"/>
    <w:rsid w:val="00281E87"/>
    <w:rsid w:val="002822A3"/>
    <w:rsid w:val="00284ECA"/>
    <w:rsid w:val="00286906"/>
    <w:rsid w:val="00292116"/>
    <w:rsid w:val="00293EB3"/>
    <w:rsid w:val="00297A5E"/>
    <w:rsid w:val="002A33B7"/>
    <w:rsid w:val="002A53C6"/>
    <w:rsid w:val="002A6D21"/>
    <w:rsid w:val="002B00BB"/>
    <w:rsid w:val="002B0106"/>
    <w:rsid w:val="002B208B"/>
    <w:rsid w:val="002B53F1"/>
    <w:rsid w:val="002B5FED"/>
    <w:rsid w:val="002B6C64"/>
    <w:rsid w:val="002B7320"/>
    <w:rsid w:val="002D1373"/>
    <w:rsid w:val="002D6F1B"/>
    <w:rsid w:val="002E0E24"/>
    <w:rsid w:val="002E11ED"/>
    <w:rsid w:val="002E38B6"/>
    <w:rsid w:val="002E552E"/>
    <w:rsid w:val="002F2D32"/>
    <w:rsid w:val="002F4A8F"/>
    <w:rsid w:val="002F4B6B"/>
    <w:rsid w:val="00302E74"/>
    <w:rsid w:val="00305974"/>
    <w:rsid w:val="0031129C"/>
    <w:rsid w:val="00311390"/>
    <w:rsid w:val="00311C68"/>
    <w:rsid w:val="00311CB2"/>
    <w:rsid w:val="00313E7E"/>
    <w:rsid w:val="003151AE"/>
    <w:rsid w:val="003242E4"/>
    <w:rsid w:val="0032514C"/>
    <w:rsid w:val="003340D8"/>
    <w:rsid w:val="00334699"/>
    <w:rsid w:val="00335E55"/>
    <w:rsid w:val="00337790"/>
    <w:rsid w:val="00344FAA"/>
    <w:rsid w:val="00345EF7"/>
    <w:rsid w:val="00346D4D"/>
    <w:rsid w:val="003522C5"/>
    <w:rsid w:val="003532CD"/>
    <w:rsid w:val="00357BFC"/>
    <w:rsid w:val="0036035F"/>
    <w:rsid w:val="00360FF8"/>
    <w:rsid w:val="00362ACF"/>
    <w:rsid w:val="003644EE"/>
    <w:rsid w:val="00364D4B"/>
    <w:rsid w:val="00366857"/>
    <w:rsid w:val="0036783C"/>
    <w:rsid w:val="0037119A"/>
    <w:rsid w:val="00374496"/>
    <w:rsid w:val="00377AC1"/>
    <w:rsid w:val="00377D42"/>
    <w:rsid w:val="00377E40"/>
    <w:rsid w:val="00382546"/>
    <w:rsid w:val="00382C1F"/>
    <w:rsid w:val="00383A7E"/>
    <w:rsid w:val="00387233"/>
    <w:rsid w:val="003A0068"/>
    <w:rsid w:val="003A18B6"/>
    <w:rsid w:val="003A3966"/>
    <w:rsid w:val="003A59F1"/>
    <w:rsid w:val="003A744F"/>
    <w:rsid w:val="003C147E"/>
    <w:rsid w:val="003D0AB3"/>
    <w:rsid w:val="003D11A3"/>
    <w:rsid w:val="003D1877"/>
    <w:rsid w:val="003D4A41"/>
    <w:rsid w:val="003D5E2F"/>
    <w:rsid w:val="003D74F8"/>
    <w:rsid w:val="003E07E2"/>
    <w:rsid w:val="003E3BAF"/>
    <w:rsid w:val="003E5FF7"/>
    <w:rsid w:val="003F1509"/>
    <w:rsid w:val="003F1A52"/>
    <w:rsid w:val="003F1DE6"/>
    <w:rsid w:val="003F2306"/>
    <w:rsid w:val="003F339B"/>
    <w:rsid w:val="003F34ED"/>
    <w:rsid w:val="003F643E"/>
    <w:rsid w:val="0041084D"/>
    <w:rsid w:val="00411352"/>
    <w:rsid w:val="004127C1"/>
    <w:rsid w:val="00412D80"/>
    <w:rsid w:val="004132FB"/>
    <w:rsid w:val="00413C52"/>
    <w:rsid w:val="004169D4"/>
    <w:rsid w:val="0042512D"/>
    <w:rsid w:val="00430990"/>
    <w:rsid w:val="004311E7"/>
    <w:rsid w:val="00431E6D"/>
    <w:rsid w:val="0043399D"/>
    <w:rsid w:val="00433C58"/>
    <w:rsid w:val="004371E1"/>
    <w:rsid w:val="004400D7"/>
    <w:rsid w:val="00442348"/>
    <w:rsid w:val="00442F91"/>
    <w:rsid w:val="004437C7"/>
    <w:rsid w:val="00445A09"/>
    <w:rsid w:val="00452B98"/>
    <w:rsid w:val="00455B5D"/>
    <w:rsid w:val="00457E67"/>
    <w:rsid w:val="00462380"/>
    <w:rsid w:val="004623F2"/>
    <w:rsid w:val="00463778"/>
    <w:rsid w:val="004679D8"/>
    <w:rsid w:val="00472DE5"/>
    <w:rsid w:val="00473B5C"/>
    <w:rsid w:val="00473DBB"/>
    <w:rsid w:val="00474E6F"/>
    <w:rsid w:val="004814A1"/>
    <w:rsid w:val="00481874"/>
    <w:rsid w:val="0048287E"/>
    <w:rsid w:val="004828A9"/>
    <w:rsid w:val="0048589C"/>
    <w:rsid w:val="00486D78"/>
    <w:rsid w:val="00490A2B"/>
    <w:rsid w:val="00491152"/>
    <w:rsid w:val="00493A19"/>
    <w:rsid w:val="00496824"/>
    <w:rsid w:val="004A2133"/>
    <w:rsid w:val="004A33BE"/>
    <w:rsid w:val="004A3710"/>
    <w:rsid w:val="004A4C3C"/>
    <w:rsid w:val="004A7819"/>
    <w:rsid w:val="004B472B"/>
    <w:rsid w:val="004B4932"/>
    <w:rsid w:val="004B7314"/>
    <w:rsid w:val="004B75D5"/>
    <w:rsid w:val="004C73A6"/>
    <w:rsid w:val="004D23BB"/>
    <w:rsid w:val="004D3557"/>
    <w:rsid w:val="004D68BC"/>
    <w:rsid w:val="004E2C35"/>
    <w:rsid w:val="004E7951"/>
    <w:rsid w:val="004F0219"/>
    <w:rsid w:val="004F6537"/>
    <w:rsid w:val="00503B21"/>
    <w:rsid w:val="00504D49"/>
    <w:rsid w:val="005103AC"/>
    <w:rsid w:val="005119CB"/>
    <w:rsid w:val="00515EE0"/>
    <w:rsid w:val="005201B4"/>
    <w:rsid w:val="00522AC8"/>
    <w:rsid w:val="00533B35"/>
    <w:rsid w:val="00535189"/>
    <w:rsid w:val="0053566F"/>
    <w:rsid w:val="0054670B"/>
    <w:rsid w:val="00546A93"/>
    <w:rsid w:val="005540ED"/>
    <w:rsid w:val="005566F4"/>
    <w:rsid w:val="00561370"/>
    <w:rsid w:val="005648A9"/>
    <w:rsid w:val="00566DCB"/>
    <w:rsid w:val="00570558"/>
    <w:rsid w:val="00570BF0"/>
    <w:rsid w:val="00572C72"/>
    <w:rsid w:val="0057520E"/>
    <w:rsid w:val="005830E3"/>
    <w:rsid w:val="00584552"/>
    <w:rsid w:val="0058754F"/>
    <w:rsid w:val="00594353"/>
    <w:rsid w:val="00595662"/>
    <w:rsid w:val="005962E1"/>
    <w:rsid w:val="005A2087"/>
    <w:rsid w:val="005A403D"/>
    <w:rsid w:val="005A61A0"/>
    <w:rsid w:val="005A77F5"/>
    <w:rsid w:val="005B1688"/>
    <w:rsid w:val="005B2F8B"/>
    <w:rsid w:val="005B478A"/>
    <w:rsid w:val="005B486B"/>
    <w:rsid w:val="005B6368"/>
    <w:rsid w:val="005C0D9F"/>
    <w:rsid w:val="005C4313"/>
    <w:rsid w:val="005D06E7"/>
    <w:rsid w:val="005D0923"/>
    <w:rsid w:val="005D12BF"/>
    <w:rsid w:val="005D250E"/>
    <w:rsid w:val="005D2C81"/>
    <w:rsid w:val="005D7FCD"/>
    <w:rsid w:val="005E0984"/>
    <w:rsid w:val="005E1909"/>
    <w:rsid w:val="005F24E6"/>
    <w:rsid w:val="005F4CF8"/>
    <w:rsid w:val="005F7C11"/>
    <w:rsid w:val="00602AF9"/>
    <w:rsid w:val="006140EC"/>
    <w:rsid w:val="006177D1"/>
    <w:rsid w:val="006213ED"/>
    <w:rsid w:val="00624C0D"/>
    <w:rsid w:val="00627945"/>
    <w:rsid w:val="0063208B"/>
    <w:rsid w:val="00632556"/>
    <w:rsid w:val="00634361"/>
    <w:rsid w:val="00634923"/>
    <w:rsid w:val="006359C7"/>
    <w:rsid w:val="00640F03"/>
    <w:rsid w:val="006411D9"/>
    <w:rsid w:val="00641457"/>
    <w:rsid w:val="006431BA"/>
    <w:rsid w:val="00644D2D"/>
    <w:rsid w:val="0065350A"/>
    <w:rsid w:val="00653D6A"/>
    <w:rsid w:val="006568DE"/>
    <w:rsid w:val="00665278"/>
    <w:rsid w:val="00667777"/>
    <w:rsid w:val="00670193"/>
    <w:rsid w:val="006711E5"/>
    <w:rsid w:val="00677786"/>
    <w:rsid w:val="00677BA2"/>
    <w:rsid w:val="00681A94"/>
    <w:rsid w:val="0068203D"/>
    <w:rsid w:val="00682EAE"/>
    <w:rsid w:val="00684452"/>
    <w:rsid w:val="006912FE"/>
    <w:rsid w:val="00694A98"/>
    <w:rsid w:val="006962C1"/>
    <w:rsid w:val="0069762A"/>
    <w:rsid w:val="006978A0"/>
    <w:rsid w:val="00697A8C"/>
    <w:rsid w:val="006A446E"/>
    <w:rsid w:val="006A6E80"/>
    <w:rsid w:val="006B4526"/>
    <w:rsid w:val="006B4956"/>
    <w:rsid w:val="006B623B"/>
    <w:rsid w:val="006C426B"/>
    <w:rsid w:val="006D1B82"/>
    <w:rsid w:val="006D246A"/>
    <w:rsid w:val="006D6D40"/>
    <w:rsid w:val="006E1C9E"/>
    <w:rsid w:val="006E71B5"/>
    <w:rsid w:val="006E760B"/>
    <w:rsid w:val="006F13F8"/>
    <w:rsid w:val="006F16C5"/>
    <w:rsid w:val="006F57B3"/>
    <w:rsid w:val="006F776C"/>
    <w:rsid w:val="00703AA7"/>
    <w:rsid w:val="007071E1"/>
    <w:rsid w:val="007078F2"/>
    <w:rsid w:val="00716831"/>
    <w:rsid w:val="00720C78"/>
    <w:rsid w:val="00720C96"/>
    <w:rsid w:val="00721094"/>
    <w:rsid w:val="00735798"/>
    <w:rsid w:val="0073653D"/>
    <w:rsid w:val="00737B58"/>
    <w:rsid w:val="00742827"/>
    <w:rsid w:val="007440A5"/>
    <w:rsid w:val="007459FD"/>
    <w:rsid w:val="007511C8"/>
    <w:rsid w:val="00752FC3"/>
    <w:rsid w:val="00753106"/>
    <w:rsid w:val="00757275"/>
    <w:rsid w:val="007600AC"/>
    <w:rsid w:val="007642DC"/>
    <w:rsid w:val="0076517D"/>
    <w:rsid w:val="007654BF"/>
    <w:rsid w:val="00773F44"/>
    <w:rsid w:val="00776E1F"/>
    <w:rsid w:val="00780E7F"/>
    <w:rsid w:val="00784707"/>
    <w:rsid w:val="00784BB7"/>
    <w:rsid w:val="00787368"/>
    <w:rsid w:val="00791E8D"/>
    <w:rsid w:val="0079610C"/>
    <w:rsid w:val="00796899"/>
    <w:rsid w:val="007A05F6"/>
    <w:rsid w:val="007A32B4"/>
    <w:rsid w:val="007A5C2C"/>
    <w:rsid w:val="007A63F2"/>
    <w:rsid w:val="007B356F"/>
    <w:rsid w:val="007B61E9"/>
    <w:rsid w:val="007C0F5C"/>
    <w:rsid w:val="007C1362"/>
    <w:rsid w:val="007C154B"/>
    <w:rsid w:val="007C15E4"/>
    <w:rsid w:val="007C42CF"/>
    <w:rsid w:val="007C45F9"/>
    <w:rsid w:val="007C4BF6"/>
    <w:rsid w:val="007C728A"/>
    <w:rsid w:val="007C7E7B"/>
    <w:rsid w:val="007D004A"/>
    <w:rsid w:val="007D1B75"/>
    <w:rsid w:val="007D20F1"/>
    <w:rsid w:val="007D6F64"/>
    <w:rsid w:val="007E3BCA"/>
    <w:rsid w:val="007E7261"/>
    <w:rsid w:val="007F317D"/>
    <w:rsid w:val="007F427E"/>
    <w:rsid w:val="007F4DE3"/>
    <w:rsid w:val="007F681B"/>
    <w:rsid w:val="007F7F2C"/>
    <w:rsid w:val="008062AD"/>
    <w:rsid w:val="00807F47"/>
    <w:rsid w:val="00810F3E"/>
    <w:rsid w:val="008112D4"/>
    <w:rsid w:val="00811EB5"/>
    <w:rsid w:val="00812133"/>
    <w:rsid w:val="00814488"/>
    <w:rsid w:val="00815C4A"/>
    <w:rsid w:val="0082029A"/>
    <w:rsid w:val="00821414"/>
    <w:rsid w:val="00821EEE"/>
    <w:rsid w:val="008239E6"/>
    <w:rsid w:val="00823FF2"/>
    <w:rsid w:val="008268E5"/>
    <w:rsid w:val="008307BF"/>
    <w:rsid w:val="00831D6F"/>
    <w:rsid w:val="008324E6"/>
    <w:rsid w:val="00836049"/>
    <w:rsid w:val="00841C0C"/>
    <w:rsid w:val="00842E73"/>
    <w:rsid w:val="00843353"/>
    <w:rsid w:val="0084567B"/>
    <w:rsid w:val="00846BAA"/>
    <w:rsid w:val="008523C0"/>
    <w:rsid w:val="00856BB6"/>
    <w:rsid w:val="00857AD9"/>
    <w:rsid w:val="00857EBF"/>
    <w:rsid w:val="0086050C"/>
    <w:rsid w:val="00861915"/>
    <w:rsid w:val="00862595"/>
    <w:rsid w:val="008625E3"/>
    <w:rsid w:val="00864026"/>
    <w:rsid w:val="008729A7"/>
    <w:rsid w:val="0088239A"/>
    <w:rsid w:val="0088267F"/>
    <w:rsid w:val="00884603"/>
    <w:rsid w:val="00884B5E"/>
    <w:rsid w:val="008873B5"/>
    <w:rsid w:val="00892D25"/>
    <w:rsid w:val="0089412F"/>
    <w:rsid w:val="008A0E5B"/>
    <w:rsid w:val="008A1190"/>
    <w:rsid w:val="008A33EF"/>
    <w:rsid w:val="008A6ECE"/>
    <w:rsid w:val="008C149D"/>
    <w:rsid w:val="008C5EE3"/>
    <w:rsid w:val="008D3C16"/>
    <w:rsid w:val="008D4D11"/>
    <w:rsid w:val="008D5575"/>
    <w:rsid w:val="008E04E6"/>
    <w:rsid w:val="008E1EA3"/>
    <w:rsid w:val="008E2818"/>
    <w:rsid w:val="008E6F65"/>
    <w:rsid w:val="008E7245"/>
    <w:rsid w:val="008F0AFF"/>
    <w:rsid w:val="008F4547"/>
    <w:rsid w:val="008F7A4A"/>
    <w:rsid w:val="009008BA"/>
    <w:rsid w:val="00912D88"/>
    <w:rsid w:val="009149F7"/>
    <w:rsid w:val="009238A0"/>
    <w:rsid w:val="00931820"/>
    <w:rsid w:val="0094165C"/>
    <w:rsid w:val="00944E50"/>
    <w:rsid w:val="00950917"/>
    <w:rsid w:val="00951511"/>
    <w:rsid w:val="00953DF2"/>
    <w:rsid w:val="00960339"/>
    <w:rsid w:val="00961D93"/>
    <w:rsid w:val="0096230F"/>
    <w:rsid w:val="009629B3"/>
    <w:rsid w:val="00966E37"/>
    <w:rsid w:val="0097289B"/>
    <w:rsid w:val="0097323D"/>
    <w:rsid w:val="0097554E"/>
    <w:rsid w:val="0097629F"/>
    <w:rsid w:val="00977335"/>
    <w:rsid w:val="00981054"/>
    <w:rsid w:val="009833EB"/>
    <w:rsid w:val="00983508"/>
    <w:rsid w:val="0098375A"/>
    <w:rsid w:val="00984B31"/>
    <w:rsid w:val="00991AEC"/>
    <w:rsid w:val="009974EF"/>
    <w:rsid w:val="00997C9C"/>
    <w:rsid w:val="009A329A"/>
    <w:rsid w:val="009A3B74"/>
    <w:rsid w:val="009A589A"/>
    <w:rsid w:val="009B444A"/>
    <w:rsid w:val="009B690D"/>
    <w:rsid w:val="009C0378"/>
    <w:rsid w:val="009C12A5"/>
    <w:rsid w:val="009C23A1"/>
    <w:rsid w:val="009C2CBF"/>
    <w:rsid w:val="009C76CA"/>
    <w:rsid w:val="009D2573"/>
    <w:rsid w:val="009D2A13"/>
    <w:rsid w:val="009E2D7A"/>
    <w:rsid w:val="009E3159"/>
    <w:rsid w:val="009E59BE"/>
    <w:rsid w:val="009E6AF5"/>
    <w:rsid w:val="009F30E5"/>
    <w:rsid w:val="009F4F4B"/>
    <w:rsid w:val="00A01B0D"/>
    <w:rsid w:val="00A02BAC"/>
    <w:rsid w:val="00A03AE7"/>
    <w:rsid w:val="00A03D04"/>
    <w:rsid w:val="00A042C2"/>
    <w:rsid w:val="00A05DE2"/>
    <w:rsid w:val="00A06CEF"/>
    <w:rsid w:val="00A06D1E"/>
    <w:rsid w:val="00A06D9B"/>
    <w:rsid w:val="00A07E07"/>
    <w:rsid w:val="00A10676"/>
    <w:rsid w:val="00A1271E"/>
    <w:rsid w:val="00A132EE"/>
    <w:rsid w:val="00A169F3"/>
    <w:rsid w:val="00A16D26"/>
    <w:rsid w:val="00A17AA8"/>
    <w:rsid w:val="00A26D59"/>
    <w:rsid w:val="00A2710F"/>
    <w:rsid w:val="00A31877"/>
    <w:rsid w:val="00A3207F"/>
    <w:rsid w:val="00A3259B"/>
    <w:rsid w:val="00A407D5"/>
    <w:rsid w:val="00A41080"/>
    <w:rsid w:val="00A42341"/>
    <w:rsid w:val="00A4460B"/>
    <w:rsid w:val="00A5114A"/>
    <w:rsid w:val="00A521CB"/>
    <w:rsid w:val="00A5421D"/>
    <w:rsid w:val="00A56F8C"/>
    <w:rsid w:val="00A620E9"/>
    <w:rsid w:val="00A646B5"/>
    <w:rsid w:val="00A64DF6"/>
    <w:rsid w:val="00A65C9A"/>
    <w:rsid w:val="00A707D0"/>
    <w:rsid w:val="00A7276D"/>
    <w:rsid w:val="00A73E58"/>
    <w:rsid w:val="00A747B9"/>
    <w:rsid w:val="00A807E1"/>
    <w:rsid w:val="00A81E23"/>
    <w:rsid w:val="00A832C8"/>
    <w:rsid w:val="00A835A0"/>
    <w:rsid w:val="00A94BFF"/>
    <w:rsid w:val="00A95492"/>
    <w:rsid w:val="00A970F4"/>
    <w:rsid w:val="00AA14CF"/>
    <w:rsid w:val="00AA4023"/>
    <w:rsid w:val="00AA48AC"/>
    <w:rsid w:val="00AA58E5"/>
    <w:rsid w:val="00AC068D"/>
    <w:rsid w:val="00AC08CE"/>
    <w:rsid w:val="00AC40BA"/>
    <w:rsid w:val="00AC4B14"/>
    <w:rsid w:val="00AC609D"/>
    <w:rsid w:val="00AC7F52"/>
    <w:rsid w:val="00AC7FA4"/>
    <w:rsid w:val="00AD1BBA"/>
    <w:rsid w:val="00AD611E"/>
    <w:rsid w:val="00AD6BDB"/>
    <w:rsid w:val="00AE1B81"/>
    <w:rsid w:val="00AE33F1"/>
    <w:rsid w:val="00AE73ED"/>
    <w:rsid w:val="00AF319F"/>
    <w:rsid w:val="00AF3296"/>
    <w:rsid w:val="00AF3D48"/>
    <w:rsid w:val="00B01B43"/>
    <w:rsid w:val="00B01D02"/>
    <w:rsid w:val="00B0255F"/>
    <w:rsid w:val="00B045CF"/>
    <w:rsid w:val="00B04DB4"/>
    <w:rsid w:val="00B06AE2"/>
    <w:rsid w:val="00B07199"/>
    <w:rsid w:val="00B07EB9"/>
    <w:rsid w:val="00B13F41"/>
    <w:rsid w:val="00B14397"/>
    <w:rsid w:val="00B1572F"/>
    <w:rsid w:val="00B1708A"/>
    <w:rsid w:val="00B2336F"/>
    <w:rsid w:val="00B24293"/>
    <w:rsid w:val="00B26D07"/>
    <w:rsid w:val="00B356D1"/>
    <w:rsid w:val="00B378E6"/>
    <w:rsid w:val="00B41122"/>
    <w:rsid w:val="00B41C84"/>
    <w:rsid w:val="00B41EA9"/>
    <w:rsid w:val="00B473EB"/>
    <w:rsid w:val="00B4784C"/>
    <w:rsid w:val="00B515F4"/>
    <w:rsid w:val="00B561E0"/>
    <w:rsid w:val="00B627B7"/>
    <w:rsid w:val="00B64538"/>
    <w:rsid w:val="00B71CA8"/>
    <w:rsid w:val="00B74401"/>
    <w:rsid w:val="00B74A15"/>
    <w:rsid w:val="00B7556B"/>
    <w:rsid w:val="00B756D6"/>
    <w:rsid w:val="00B771C4"/>
    <w:rsid w:val="00B82585"/>
    <w:rsid w:val="00B84346"/>
    <w:rsid w:val="00B84567"/>
    <w:rsid w:val="00B9029E"/>
    <w:rsid w:val="00B908B1"/>
    <w:rsid w:val="00B9095B"/>
    <w:rsid w:val="00B97F83"/>
    <w:rsid w:val="00BA170F"/>
    <w:rsid w:val="00BA2C67"/>
    <w:rsid w:val="00BA6CA1"/>
    <w:rsid w:val="00BB17DB"/>
    <w:rsid w:val="00BB3285"/>
    <w:rsid w:val="00BB372E"/>
    <w:rsid w:val="00BB4FEE"/>
    <w:rsid w:val="00BB7D93"/>
    <w:rsid w:val="00BC677D"/>
    <w:rsid w:val="00BD0824"/>
    <w:rsid w:val="00BD2074"/>
    <w:rsid w:val="00BD7EB7"/>
    <w:rsid w:val="00BE0B76"/>
    <w:rsid w:val="00BE0F56"/>
    <w:rsid w:val="00BE3086"/>
    <w:rsid w:val="00BE4961"/>
    <w:rsid w:val="00C0330B"/>
    <w:rsid w:val="00C076FD"/>
    <w:rsid w:val="00C10C3B"/>
    <w:rsid w:val="00C123D9"/>
    <w:rsid w:val="00C14654"/>
    <w:rsid w:val="00C165C7"/>
    <w:rsid w:val="00C21973"/>
    <w:rsid w:val="00C22EAB"/>
    <w:rsid w:val="00C279B4"/>
    <w:rsid w:val="00C30C42"/>
    <w:rsid w:val="00C348E8"/>
    <w:rsid w:val="00C35524"/>
    <w:rsid w:val="00C35ED3"/>
    <w:rsid w:val="00C361A9"/>
    <w:rsid w:val="00C428DE"/>
    <w:rsid w:val="00C431A8"/>
    <w:rsid w:val="00C53469"/>
    <w:rsid w:val="00C53BF2"/>
    <w:rsid w:val="00C54821"/>
    <w:rsid w:val="00C54B8C"/>
    <w:rsid w:val="00C602B6"/>
    <w:rsid w:val="00C6039D"/>
    <w:rsid w:val="00C61906"/>
    <w:rsid w:val="00C62186"/>
    <w:rsid w:val="00C63A69"/>
    <w:rsid w:val="00C63B93"/>
    <w:rsid w:val="00C647F3"/>
    <w:rsid w:val="00C6615D"/>
    <w:rsid w:val="00C6677E"/>
    <w:rsid w:val="00C752B2"/>
    <w:rsid w:val="00C75E1F"/>
    <w:rsid w:val="00C81657"/>
    <w:rsid w:val="00C8331B"/>
    <w:rsid w:val="00C86FC5"/>
    <w:rsid w:val="00C9125F"/>
    <w:rsid w:val="00C91513"/>
    <w:rsid w:val="00C945CD"/>
    <w:rsid w:val="00CA3007"/>
    <w:rsid w:val="00CA55B9"/>
    <w:rsid w:val="00CA7827"/>
    <w:rsid w:val="00CB4477"/>
    <w:rsid w:val="00CB6716"/>
    <w:rsid w:val="00CB6C2C"/>
    <w:rsid w:val="00CC07FF"/>
    <w:rsid w:val="00CC28D2"/>
    <w:rsid w:val="00CC42C0"/>
    <w:rsid w:val="00CD1794"/>
    <w:rsid w:val="00CD52D3"/>
    <w:rsid w:val="00CD59C1"/>
    <w:rsid w:val="00CD5EE5"/>
    <w:rsid w:val="00CE0D11"/>
    <w:rsid w:val="00CE222B"/>
    <w:rsid w:val="00CE243A"/>
    <w:rsid w:val="00CE2AF9"/>
    <w:rsid w:val="00CE3FC0"/>
    <w:rsid w:val="00CE77DD"/>
    <w:rsid w:val="00CF2202"/>
    <w:rsid w:val="00CF2467"/>
    <w:rsid w:val="00CF2B84"/>
    <w:rsid w:val="00CF6F13"/>
    <w:rsid w:val="00CF7225"/>
    <w:rsid w:val="00D00E23"/>
    <w:rsid w:val="00D03F84"/>
    <w:rsid w:val="00D045B0"/>
    <w:rsid w:val="00D1049B"/>
    <w:rsid w:val="00D128FA"/>
    <w:rsid w:val="00D20BF3"/>
    <w:rsid w:val="00D26B50"/>
    <w:rsid w:val="00D27F66"/>
    <w:rsid w:val="00D31B38"/>
    <w:rsid w:val="00D36784"/>
    <w:rsid w:val="00D455ED"/>
    <w:rsid w:val="00D50F6B"/>
    <w:rsid w:val="00D54639"/>
    <w:rsid w:val="00D55061"/>
    <w:rsid w:val="00D5596B"/>
    <w:rsid w:val="00D55BCC"/>
    <w:rsid w:val="00D578F2"/>
    <w:rsid w:val="00D62796"/>
    <w:rsid w:val="00D6752B"/>
    <w:rsid w:val="00D713B3"/>
    <w:rsid w:val="00D72738"/>
    <w:rsid w:val="00D83D32"/>
    <w:rsid w:val="00D846FF"/>
    <w:rsid w:val="00D87BA2"/>
    <w:rsid w:val="00D90348"/>
    <w:rsid w:val="00DA1C43"/>
    <w:rsid w:val="00DA2D49"/>
    <w:rsid w:val="00DA5050"/>
    <w:rsid w:val="00DB436B"/>
    <w:rsid w:val="00DB47EF"/>
    <w:rsid w:val="00DB7033"/>
    <w:rsid w:val="00DC4767"/>
    <w:rsid w:val="00DC4CE9"/>
    <w:rsid w:val="00DC4EA3"/>
    <w:rsid w:val="00DC6839"/>
    <w:rsid w:val="00DD08A6"/>
    <w:rsid w:val="00DD40DA"/>
    <w:rsid w:val="00DD6515"/>
    <w:rsid w:val="00DD6C71"/>
    <w:rsid w:val="00DD72C0"/>
    <w:rsid w:val="00DF16F9"/>
    <w:rsid w:val="00DF72A5"/>
    <w:rsid w:val="00E04ADC"/>
    <w:rsid w:val="00E05A83"/>
    <w:rsid w:val="00E128FF"/>
    <w:rsid w:val="00E141FC"/>
    <w:rsid w:val="00E14548"/>
    <w:rsid w:val="00E14EB5"/>
    <w:rsid w:val="00E31FBE"/>
    <w:rsid w:val="00E3327E"/>
    <w:rsid w:val="00E34FD3"/>
    <w:rsid w:val="00E35D3E"/>
    <w:rsid w:val="00E371E0"/>
    <w:rsid w:val="00E41E9E"/>
    <w:rsid w:val="00E44271"/>
    <w:rsid w:val="00E45091"/>
    <w:rsid w:val="00E467CC"/>
    <w:rsid w:val="00E469FD"/>
    <w:rsid w:val="00E46C72"/>
    <w:rsid w:val="00E51AD6"/>
    <w:rsid w:val="00E53A19"/>
    <w:rsid w:val="00E55EB1"/>
    <w:rsid w:val="00E6111B"/>
    <w:rsid w:val="00E616C8"/>
    <w:rsid w:val="00E617F5"/>
    <w:rsid w:val="00E638DC"/>
    <w:rsid w:val="00E6553C"/>
    <w:rsid w:val="00E66868"/>
    <w:rsid w:val="00E73865"/>
    <w:rsid w:val="00E73CCE"/>
    <w:rsid w:val="00E7471D"/>
    <w:rsid w:val="00E841C1"/>
    <w:rsid w:val="00E845E9"/>
    <w:rsid w:val="00E8566E"/>
    <w:rsid w:val="00E864C1"/>
    <w:rsid w:val="00E87E3C"/>
    <w:rsid w:val="00E9335B"/>
    <w:rsid w:val="00E97724"/>
    <w:rsid w:val="00EA04C4"/>
    <w:rsid w:val="00EA332B"/>
    <w:rsid w:val="00EA49F2"/>
    <w:rsid w:val="00EA4ADD"/>
    <w:rsid w:val="00EA54FC"/>
    <w:rsid w:val="00EA661D"/>
    <w:rsid w:val="00EB40A6"/>
    <w:rsid w:val="00EB4C73"/>
    <w:rsid w:val="00EB71C5"/>
    <w:rsid w:val="00EB7FD3"/>
    <w:rsid w:val="00EC434D"/>
    <w:rsid w:val="00EC56FF"/>
    <w:rsid w:val="00EC6FEC"/>
    <w:rsid w:val="00EC79A2"/>
    <w:rsid w:val="00ED1E3D"/>
    <w:rsid w:val="00ED20D0"/>
    <w:rsid w:val="00ED291A"/>
    <w:rsid w:val="00ED2B38"/>
    <w:rsid w:val="00ED6F62"/>
    <w:rsid w:val="00EE257F"/>
    <w:rsid w:val="00EE2650"/>
    <w:rsid w:val="00EE3CA8"/>
    <w:rsid w:val="00EE4289"/>
    <w:rsid w:val="00EE4CAA"/>
    <w:rsid w:val="00EE72D8"/>
    <w:rsid w:val="00EE76F5"/>
    <w:rsid w:val="00EF4812"/>
    <w:rsid w:val="00F01423"/>
    <w:rsid w:val="00F13CDE"/>
    <w:rsid w:val="00F17253"/>
    <w:rsid w:val="00F21C94"/>
    <w:rsid w:val="00F249A5"/>
    <w:rsid w:val="00F253BD"/>
    <w:rsid w:val="00F3012D"/>
    <w:rsid w:val="00F30AB9"/>
    <w:rsid w:val="00F30E7B"/>
    <w:rsid w:val="00F31688"/>
    <w:rsid w:val="00F32156"/>
    <w:rsid w:val="00F3281E"/>
    <w:rsid w:val="00F33E89"/>
    <w:rsid w:val="00F368AC"/>
    <w:rsid w:val="00F40099"/>
    <w:rsid w:val="00F427A8"/>
    <w:rsid w:val="00F44733"/>
    <w:rsid w:val="00F464E2"/>
    <w:rsid w:val="00F50B77"/>
    <w:rsid w:val="00F67490"/>
    <w:rsid w:val="00F705C4"/>
    <w:rsid w:val="00F77079"/>
    <w:rsid w:val="00F77C61"/>
    <w:rsid w:val="00F808DA"/>
    <w:rsid w:val="00F8258E"/>
    <w:rsid w:val="00F828CB"/>
    <w:rsid w:val="00F85AC2"/>
    <w:rsid w:val="00F872E7"/>
    <w:rsid w:val="00F903E4"/>
    <w:rsid w:val="00F96A1B"/>
    <w:rsid w:val="00FA127E"/>
    <w:rsid w:val="00FA1362"/>
    <w:rsid w:val="00FA6247"/>
    <w:rsid w:val="00FA7A3F"/>
    <w:rsid w:val="00FB111D"/>
    <w:rsid w:val="00FB204B"/>
    <w:rsid w:val="00FB3C65"/>
    <w:rsid w:val="00FB3F8E"/>
    <w:rsid w:val="00FB66D7"/>
    <w:rsid w:val="00FC0370"/>
    <w:rsid w:val="00FC516F"/>
    <w:rsid w:val="00FC6285"/>
    <w:rsid w:val="00FC62F4"/>
    <w:rsid w:val="00FD0CDE"/>
    <w:rsid w:val="00FD497B"/>
    <w:rsid w:val="00FE0F16"/>
    <w:rsid w:val="00FF12F2"/>
    <w:rsid w:val="00FF3C7E"/>
    <w:rsid w:val="00FF3F1A"/>
    <w:rsid w:val="00FF6184"/>
    <w:rsid w:val="00FF717A"/>
    <w:rsid w:val="00FF7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F72BE7"/>
  <w15:chartTrackingRefBased/>
  <w15:docId w15:val="{71C38EDE-E0E8-410F-B0CD-A572F202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72A5"/>
    <w:pPr>
      <w:spacing w:after="200" w:line="276" w:lineRule="auto"/>
    </w:pPr>
    <w:rPr>
      <w:rFonts w:ascii="Calibri" w:eastAsia="Calibri" w:hAnsi="Calibri" w:cs="Times New Roman"/>
    </w:rPr>
  </w:style>
  <w:style w:type="paragraph" w:styleId="Naslov1">
    <w:name w:val="heading 1"/>
    <w:basedOn w:val="Odstavekseznama"/>
    <w:next w:val="Navaden"/>
    <w:link w:val="Naslov1Znak"/>
    <w:autoRedefine/>
    <w:uiPriority w:val="9"/>
    <w:qFormat/>
    <w:rsid w:val="00B515F4"/>
    <w:pPr>
      <w:spacing w:before="360" w:line="360" w:lineRule="auto"/>
      <w:ind w:left="0"/>
      <w:outlineLvl w:val="0"/>
    </w:pPr>
    <w:rPr>
      <w:rFonts w:asciiTheme="minorHAnsi" w:hAnsiTheme="minorHAnsi" w:cstheme="minorHAnsi"/>
      <w:b/>
      <w:sz w:val="22"/>
      <w:lang w:eastAsia="zh-CN"/>
    </w:rPr>
  </w:style>
  <w:style w:type="paragraph" w:styleId="Naslov2">
    <w:name w:val="heading 2"/>
    <w:basedOn w:val="Navaden"/>
    <w:next w:val="Navaden"/>
    <w:link w:val="Naslov2Znak"/>
    <w:autoRedefine/>
    <w:uiPriority w:val="9"/>
    <w:unhideWhenUsed/>
    <w:qFormat/>
    <w:rsid w:val="00C63A69"/>
    <w:pPr>
      <w:keepNext/>
      <w:keepLines/>
      <w:widowControl w:val="0"/>
      <w:numPr>
        <w:numId w:val="20"/>
      </w:numPr>
      <w:spacing w:before="220" w:after="240" w:line="312" w:lineRule="auto"/>
      <w:jc w:val="both"/>
      <w:outlineLvl w:val="1"/>
    </w:pPr>
    <w:rPr>
      <w:rFonts w:asciiTheme="minorHAnsi" w:eastAsiaTheme="minorEastAsia" w:hAnsiTheme="minorHAnsi" w:cstheme="minorHAnsi"/>
      <w:b/>
      <w:lang w:eastAsia="sl-SI"/>
    </w:rPr>
  </w:style>
  <w:style w:type="paragraph" w:styleId="Naslov3">
    <w:name w:val="heading 3"/>
    <w:basedOn w:val="Navaden"/>
    <w:next w:val="Navaden"/>
    <w:link w:val="Naslov3Znak"/>
    <w:uiPriority w:val="9"/>
    <w:unhideWhenUsed/>
    <w:qFormat/>
    <w:rsid w:val="00E14EB5"/>
    <w:pPr>
      <w:numPr>
        <w:ilvl w:val="2"/>
        <w:numId w:val="4"/>
      </w:numPr>
      <w:spacing w:before="200" w:after="0" w:line="240" w:lineRule="auto"/>
      <w:jc w:val="both"/>
      <w:outlineLvl w:val="2"/>
    </w:pPr>
    <w:rPr>
      <w:rFonts w:ascii="Myriad Pro" w:hAnsi="Myriad Pro"/>
      <w:b/>
      <w:bCs/>
      <w:sz w:val="20"/>
      <w:lang w:eastAsia="sl-SI"/>
    </w:rPr>
  </w:style>
  <w:style w:type="paragraph" w:styleId="Naslov4">
    <w:name w:val="heading 4"/>
    <w:basedOn w:val="Naslov3"/>
    <w:next w:val="Navaden"/>
    <w:link w:val="Naslov4Znak"/>
    <w:uiPriority w:val="9"/>
    <w:unhideWhenUsed/>
    <w:qFormat/>
    <w:rsid w:val="00E14EB5"/>
    <w:pPr>
      <w:numPr>
        <w:ilvl w:val="3"/>
      </w:numPr>
      <w:outlineLvl w:val="3"/>
    </w:pPr>
    <w:rPr>
      <w:bCs w:val="0"/>
      <w:iCs/>
    </w:rPr>
  </w:style>
  <w:style w:type="paragraph" w:styleId="Naslov5">
    <w:name w:val="heading 5"/>
    <w:basedOn w:val="Naslov4"/>
    <w:next w:val="Navaden"/>
    <w:link w:val="Naslov5Znak"/>
    <w:uiPriority w:val="9"/>
    <w:unhideWhenUsed/>
    <w:qFormat/>
    <w:rsid w:val="00E14EB5"/>
    <w:pPr>
      <w:numPr>
        <w:ilvl w:val="4"/>
      </w:numPr>
      <w:outlineLvl w:val="4"/>
    </w:pPr>
  </w:style>
  <w:style w:type="paragraph" w:styleId="Naslov6">
    <w:name w:val="heading 6"/>
    <w:basedOn w:val="Naslov5"/>
    <w:next w:val="Navaden"/>
    <w:link w:val="Naslov6Znak"/>
    <w:uiPriority w:val="9"/>
    <w:unhideWhenUsed/>
    <w:qFormat/>
    <w:rsid w:val="00E14EB5"/>
    <w:pPr>
      <w:numPr>
        <w:ilvl w:val="5"/>
      </w:numPr>
      <w:outlineLvl w:val="5"/>
    </w:pPr>
    <w:rPr>
      <w:iCs w:val="0"/>
    </w:rPr>
  </w:style>
  <w:style w:type="paragraph" w:styleId="Naslov7">
    <w:name w:val="heading 7"/>
    <w:basedOn w:val="Naslov6"/>
    <w:next w:val="Navaden"/>
    <w:link w:val="Naslov7Znak"/>
    <w:uiPriority w:val="9"/>
    <w:unhideWhenUsed/>
    <w:qFormat/>
    <w:rsid w:val="00E14EB5"/>
    <w:pPr>
      <w:numPr>
        <w:ilvl w:val="6"/>
      </w:numPr>
      <w:outlineLvl w:val="6"/>
    </w:pPr>
    <w:rPr>
      <w:iCs/>
    </w:rPr>
  </w:style>
  <w:style w:type="paragraph" w:styleId="Naslov8">
    <w:name w:val="heading 8"/>
    <w:basedOn w:val="Naslov7"/>
    <w:next w:val="Navaden"/>
    <w:link w:val="Naslov8Znak"/>
    <w:uiPriority w:val="9"/>
    <w:unhideWhenUsed/>
    <w:qFormat/>
    <w:rsid w:val="00E14EB5"/>
    <w:pPr>
      <w:numPr>
        <w:ilvl w:val="7"/>
      </w:numPr>
      <w:outlineLvl w:val="7"/>
    </w:pPr>
    <w:rPr>
      <w:szCs w:val="20"/>
    </w:rPr>
  </w:style>
  <w:style w:type="paragraph" w:styleId="Naslov9">
    <w:name w:val="heading 9"/>
    <w:basedOn w:val="Naslov8"/>
    <w:next w:val="Navaden"/>
    <w:link w:val="Naslov9Znak"/>
    <w:uiPriority w:val="9"/>
    <w:unhideWhenUsed/>
    <w:qFormat/>
    <w:rsid w:val="00E14EB5"/>
    <w:pPr>
      <w:numPr>
        <w:ilvl w:val="8"/>
      </w:numPr>
      <w:outlineLvl w:val="8"/>
    </w:pPr>
    <w:rPr>
      <w:iCs w:val="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basedOn w:val="Privzetapisavaodstavka"/>
    <w:uiPriority w:val="9"/>
    <w:rsid w:val="00E14E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Privzetapisavaodstavka"/>
    <w:uiPriority w:val="9"/>
    <w:rsid w:val="00E14EB5"/>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E14EB5"/>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E14EB5"/>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E14EB5"/>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E14EB5"/>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E14EB5"/>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E14EB5"/>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E14EB5"/>
    <w:rPr>
      <w:rFonts w:ascii="Myriad Pro" w:eastAsia="Calibri" w:hAnsi="Myriad Pro" w:cs="Times New Roman"/>
      <w:b/>
      <w:sz w:val="20"/>
      <w:szCs w:val="20"/>
      <w:lang w:eastAsia="sl-SI"/>
    </w:rPr>
  </w:style>
  <w:style w:type="character" w:customStyle="1" w:styleId="Naslov1Znak">
    <w:name w:val="Naslov 1 Znak"/>
    <w:basedOn w:val="Privzetapisavaodstavka"/>
    <w:link w:val="Naslov1"/>
    <w:uiPriority w:val="9"/>
    <w:rsid w:val="00B515F4"/>
    <w:rPr>
      <w:rFonts w:eastAsia="Calibri" w:cstheme="minorHAnsi"/>
      <w:b/>
      <w:lang w:eastAsia="zh-CN"/>
    </w:rPr>
  </w:style>
  <w:style w:type="character" w:customStyle="1" w:styleId="Naslov2Znak">
    <w:name w:val="Naslov 2 Znak"/>
    <w:basedOn w:val="Privzetapisavaodstavka"/>
    <w:link w:val="Naslov2"/>
    <w:uiPriority w:val="9"/>
    <w:rsid w:val="00C63A69"/>
    <w:rPr>
      <w:rFonts w:eastAsiaTheme="minorEastAsia" w:cstheme="minorHAnsi"/>
      <w:b/>
      <w:lang w:eastAsia="sl-SI"/>
    </w:rPr>
  </w:style>
  <w:style w:type="numbering" w:customStyle="1" w:styleId="NoList1">
    <w:name w:val="No List1"/>
    <w:next w:val="Brezseznama"/>
    <w:uiPriority w:val="99"/>
    <w:semiHidden/>
    <w:unhideWhenUsed/>
    <w:rsid w:val="00E14EB5"/>
  </w:style>
  <w:style w:type="character" w:customStyle="1" w:styleId="BodyTextChar">
    <w:name w:val="Body Text Char"/>
    <w:uiPriority w:val="99"/>
    <w:rsid w:val="00E14EB5"/>
    <w:rPr>
      <w:rFonts w:ascii="Myriad Pro" w:eastAsia="Arial Unicode MS" w:hAnsi="Myriad Pro"/>
      <w:sz w:val="20"/>
    </w:rPr>
  </w:style>
  <w:style w:type="paragraph" w:styleId="Zgradbadokumenta">
    <w:name w:val="Document Map"/>
    <w:basedOn w:val="Navaden"/>
    <w:link w:val="ZgradbadokumentaZnak"/>
    <w:uiPriority w:val="99"/>
    <w:semiHidden/>
    <w:unhideWhenUsed/>
    <w:rsid w:val="00E14EB5"/>
    <w:pPr>
      <w:spacing w:before="200" w:after="0" w:line="240" w:lineRule="auto"/>
      <w:jc w:val="both"/>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E14EB5"/>
    <w:rPr>
      <w:rFonts w:ascii="Tahoma" w:eastAsia="Calibri" w:hAnsi="Tahoma" w:cs="Tahoma"/>
      <w:sz w:val="16"/>
      <w:szCs w:val="16"/>
      <w:lang w:eastAsia="sl-SI"/>
    </w:rPr>
  </w:style>
  <w:style w:type="paragraph" w:styleId="Noga">
    <w:name w:val="footer"/>
    <w:basedOn w:val="Navaden"/>
    <w:link w:val="NogaZnak"/>
    <w:uiPriority w:val="99"/>
    <w:unhideWhenUsed/>
    <w:rsid w:val="00E14EB5"/>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E14EB5"/>
    <w:rPr>
      <w:rFonts w:ascii="Myriad Pro" w:eastAsia="Calibri" w:hAnsi="Myriad Pro" w:cs="Times New Roman"/>
      <w:sz w:val="16"/>
      <w:lang w:eastAsia="sl-SI"/>
    </w:rPr>
  </w:style>
  <w:style w:type="paragraph" w:styleId="Glava">
    <w:name w:val="header"/>
    <w:basedOn w:val="Navaden"/>
    <w:link w:val="GlavaZnak"/>
    <w:unhideWhenUsed/>
    <w:rsid w:val="00E14EB5"/>
    <w:pPr>
      <w:tabs>
        <w:tab w:val="center" w:pos="4536"/>
        <w:tab w:val="right" w:pos="9072"/>
      </w:tabs>
      <w:spacing w:before="200" w:after="0" w:line="240" w:lineRule="auto"/>
      <w:jc w:val="both"/>
    </w:pPr>
    <w:rPr>
      <w:rFonts w:ascii="Myriad Pro" w:hAnsi="Myriad Pro"/>
      <w:sz w:val="20"/>
      <w:lang w:eastAsia="sl-SI"/>
    </w:rPr>
  </w:style>
  <w:style w:type="character" w:customStyle="1" w:styleId="GlavaZnak">
    <w:name w:val="Glava Znak"/>
    <w:basedOn w:val="Privzetapisavaodstavka"/>
    <w:link w:val="Glava"/>
    <w:rsid w:val="00E14EB5"/>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E14EB5"/>
    <w:pPr>
      <w:spacing w:before="200" w:after="0" w:line="240" w:lineRule="auto"/>
      <w:jc w:val="both"/>
    </w:pPr>
    <w:rPr>
      <w:rFonts w:ascii="Arial" w:hAnsi="Arial" w:cs="Arial"/>
      <w:sz w:val="16"/>
      <w:szCs w:val="16"/>
      <w:lang w:eastAsia="sl-SI"/>
    </w:rPr>
  </w:style>
  <w:style w:type="character" w:customStyle="1" w:styleId="BesedilooblakaZnak">
    <w:name w:val="Besedilo oblačka Znak"/>
    <w:basedOn w:val="Privzetapisavaodstavka"/>
    <w:link w:val="Besedilooblaka"/>
    <w:semiHidden/>
    <w:rsid w:val="00E14EB5"/>
    <w:rPr>
      <w:rFonts w:ascii="Arial" w:eastAsia="Calibri" w:hAnsi="Arial" w:cs="Arial"/>
      <w:sz w:val="16"/>
      <w:szCs w:val="16"/>
      <w:lang w:eastAsia="sl-SI"/>
    </w:rPr>
  </w:style>
  <w:style w:type="numbering" w:customStyle="1" w:styleId="Headings">
    <w:name w:val="Headings"/>
    <w:uiPriority w:val="99"/>
    <w:rsid w:val="00E14EB5"/>
    <w:pPr>
      <w:numPr>
        <w:numId w:val="1"/>
      </w:numPr>
    </w:pPr>
  </w:style>
  <w:style w:type="paragraph" w:styleId="Seznam">
    <w:name w:val="List"/>
    <w:next w:val="Seznam2"/>
    <w:uiPriority w:val="99"/>
    <w:unhideWhenUsed/>
    <w:qFormat/>
    <w:rsid w:val="00E14EB5"/>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E14EB5"/>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E14EB5"/>
    <w:pPr>
      <w:numPr>
        <w:ilvl w:val="2"/>
      </w:numPr>
      <w:outlineLvl w:val="2"/>
    </w:pPr>
  </w:style>
  <w:style w:type="paragraph" w:styleId="Seznam4">
    <w:name w:val="List 4"/>
    <w:basedOn w:val="Seznam3"/>
    <w:uiPriority w:val="99"/>
    <w:unhideWhenUsed/>
    <w:qFormat/>
    <w:rsid w:val="00E14EB5"/>
    <w:pPr>
      <w:numPr>
        <w:ilvl w:val="3"/>
      </w:numPr>
      <w:outlineLvl w:val="3"/>
    </w:pPr>
  </w:style>
  <w:style w:type="paragraph" w:styleId="Seznam5">
    <w:name w:val="List 5"/>
    <w:basedOn w:val="Seznam4"/>
    <w:uiPriority w:val="99"/>
    <w:unhideWhenUsed/>
    <w:qFormat/>
    <w:rsid w:val="00E14EB5"/>
    <w:pPr>
      <w:numPr>
        <w:ilvl w:val="4"/>
      </w:numPr>
      <w:outlineLvl w:val="4"/>
    </w:pPr>
  </w:style>
  <w:style w:type="paragraph" w:styleId="Oznaenseznam2">
    <w:name w:val="List Bullet 2"/>
    <w:basedOn w:val="Navaden"/>
    <w:autoRedefine/>
    <w:uiPriority w:val="99"/>
    <w:unhideWhenUsed/>
    <w:rsid w:val="00E14EB5"/>
    <w:pPr>
      <w:numPr>
        <w:ilvl w:val="1"/>
        <w:numId w:val="2"/>
      </w:numPr>
      <w:spacing w:line="240" w:lineRule="auto"/>
      <w:ind w:left="284"/>
      <w:contextualSpacing/>
      <w:jc w:val="both"/>
    </w:pPr>
    <w:rPr>
      <w:rFonts w:ascii="Myriad Pro" w:eastAsia="Times New Roman" w:hAnsi="Myriad Pro"/>
      <w:sz w:val="20"/>
      <w:szCs w:val="24"/>
      <w:lang w:eastAsia="sl-SI"/>
    </w:rPr>
  </w:style>
  <w:style w:type="paragraph" w:styleId="Oznaenseznam3">
    <w:name w:val="List Bullet 3"/>
    <w:basedOn w:val="Navaden"/>
    <w:uiPriority w:val="99"/>
    <w:unhideWhenUsed/>
    <w:rsid w:val="00E14EB5"/>
    <w:pPr>
      <w:numPr>
        <w:ilvl w:val="2"/>
        <w:numId w:val="2"/>
      </w:numPr>
      <w:spacing w:before="200" w:after="0" w:line="240" w:lineRule="auto"/>
      <w:contextualSpacing/>
      <w:jc w:val="both"/>
    </w:pPr>
    <w:rPr>
      <w:rFonts w:ascii="Myriad Pro" w:eastAsia="Times New Roman" w:hAnsi="Myriad Pro"/>
      <w:sz w:val="20"/>
      <w:szCs w:val="24"/>
      <w:lang w:eastAsia="sl-SI"/>
    </w:rPr>
  </w:style>
  <w:style w:type="paragraph" w:styleId="Oznaenseznam4">
    <w:name w:val="List Bullet 4"/>
    <w:basedOn w:val="Navaden"/>
    <w:uiPriority w:val="99"/>
    <w:unhideWhenUsed/>
    <w:rsid w:val="00E14EB5"/>
    <w:pPr>
      <w:numPr>
        <w:ilvl w:val="3"/>
        <w:numId w:val="2"/>
      </w:numPr>
      <w:spacing w:before="200" w:after="0" w:line="240" w:lineRule="auto"/>
      <w:contextualSpacing/>
      <w:jc w:val="both"/>
    </w:pPr>
    <w:rPr>
      <w:rFonts w:ascii="Myriad Pro" w:eastAsia="Times New Roman" w:hAnsi="Myriad Pro"/>
      <w:sz w:val="20"/>
      <w:szCs w:val="24"/>
      <w:lang w:eastAsia="sl-SI"/>
    </w:rPr>
  </w:style>
  <w:style w:type="paragraph" w:styleId="Oznaenseznam5">
    <w:name w:val="List Bullet 5"/>
    <w:basedOn w:val="Navaden"/>
    <w:uiPriority w:val="99"/>
    <w:unhideWhenUsed/>
    <w:rsid w:val="00E14EB5"/>
    <w:pPr>
      <w:numPr>
        <w:ilvl w:val="4"/>
        <w:numId w:val="2"/>
      </w:numPr>
      <w:spacing w:before="200" w:after="0" w:line="240" w:lineRule="auto"/>
      <w:contextualSpacing/>
      <w:jc w:val="both"/>
    </w:pPr>
    <w:rPr>
      <w:rFonts w:ascii="Myriad Pro" w:eastAsia="Times New Roman" w:hAnsi="Myriad Pro"/>
      <w:sz w:val="20"/>
      <w:szCs w:val="24"/>
      <w:lang w:eastAsia="sl-SI"/>
    </w:rPr>
  </w:style>
  <w:style w:type="numbering" w:customStyle="1" w:styleId="ListBullets">
    <w:name w:val="List Bullets"/>
    <w:uiPriority w:val="99"/>
    <w:rsid w:val="00E14EB5"/>
    <w:pPr>
      <w:numPr>
        <w:numId w:val="2"/>
      </w:numPr>
    </w:pPr>
  </w:style>
  <w:style w:type="numbering" w:customStyle="1" w:styleId="Lists">
    <w:name w:val="Lists"/>
    <w:uiPriority w:val="99"/>
    <w:rsid w:val="00E14EB5"/>
    <w:pPr>
      <w:numPr>
        <w:numId w:val="3"/>
      </w:numPr>
    </w:pPr>
  </w:style>
  <w:style w:type="table" w:customStyle="1" w:styleId="SIDblu">
    <w:name w:val="SID_blu"/>
    <w:basedOn w:val="Navadnatabela"/>
    <w:uiPriority w:val="99"/>
    <w:qFormat/>
    <w:rsid w:val="00E14EB5"/>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E14EB5"/>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E14EB5"/>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E14EB5"/>
    <w:pPr>
      <w:numPr>
        <w:ilvl w:val="1"/>
      </w:numPr>
      <w:spacing w:before="200" w:after="0" w:line="240" w:lineRule="auto"/>
      <w:jc w:val="center"/>
    </w:pPr>
    <w:rPr>
      <w:rFonts w:ascii="Cambria" w:eastAsia="Times New Roman" w:hAnsi="Cambria"/>
      <w:b/>
      <w:iCs/>
      <w:spacing w:val="15"/>
      <w:sz w:val="20"/>
      <w:szCs w:val="24"/>
      <w:lang w:eastAsia="sl-SI"/>
    </w:rPr>
  </w:style>
  <w:style w:type="character" w:customStyle="1" w:styleId="PodnaslovZnak">
    <w:name w:val="Podnaslov Znak"/>
    <w:basedOn w:val="Privzetapisavaodstavka"/>
    <w:link w:val="Podnaslov"/>
    <w:uiPriority w:val="11"/>
    <w:rsid w:val="00E14EB5"/>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E14EB5"/>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E14EB5"/>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E14EB5"/>
    <w:pPr>
      <w:widowControl w:val="0"/>
      <w:tabs>
        <w:tab w:val="decimal" w:pos="9639"/>
      </w:tabs>
      <w:spacing w:before="200" w:after="0" w:line="240" w:lineRule="auto"/>
      <w:jc w:val="both"/>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E14EB5"/>
    <w:pPr>
      <w:spacing w:before="200" w:after="0" w:line="240" w:lineRule="auto"/>
      <w:ind w:left="720"/>
      <w:contextualSpacing/>
      <w:jc w:val="both"/>
    </w:pPr>
    <w:rPr>
      <w:rFonts w:ascii="Myriad Pro" w:hAnsi="Myriad Pro"/>
      <w:sz w:val="20"/>
      <w:lang w:eastAsia="sl-SI"/>
    </w:rPr>
  </w:style>
  <w:style w:type="paragraph" w:styleId="Kazalovsebine1">
    <w:name w:val="toc 1"/>
    <w:basedOn w:val="Navaden"/>
    <w:next w:val="Navaden"/>
    <w:autoRedefine/>
    <w:uiPriority w:val="39"/>
    <w:unhideWhenUsed/>
    <w:rsid w:val="00953DF2"/>
    <w:pPr>
      <w:tabs>
        <w:tab w:val="right" w:leader="dot" w:pos="9062"/>
      </w:tabs>
      <w:spacing w:before="200" w:after="100" w:line="240" w:lineRule="auto"/>
      <w:jc w:val="both"/>
    </w:pPr>
    <w:rPr>
      <w:rFonts w:ascii="Myriad Pro" w:hAnsi="Myriad Pro" w:cstheme="minorHAnsi"/>
      <w:noProof/>
      <w:sz w:val="20"/>
      <w:lang w:eastAsia="sl-SI"/>
    </w:rPr>
  </w:style>
  <w:style w:type="paragraph" w:styleId="Kazalovsebine2">
    <w:name w:val="toc 2"/>
    <w:basedOn w:val="Navaden"/>
    <w:next w:val="Navaden"/>
    <w:autoRedefine/>
    <w:uiPriority w:val="39"/>
    <w:unhideWhenUsed/>
    <w:rsid w:val="00E14EB5"/>
    <w:pPr>
      <w:spacing w:before="200" w:after="100" w:line="240" w:lineRule="auto"/>
      <w:ind w:left="200"/>
      <w:jc w:val="both"/>
    </w:pPr>
    <w:rPr>
      <w:rFonts w:ascii="Myriad Pro" w:hAnsi="Myriad Pro"/>
      <w:sz w:val="20"/>
      <w:lang w:eastAsia="sl-SI"/>
    </w:rPr>
  </w:style>
  <w:style w:type="character" w:styleId="Hiperpovezava">
    <w:name w:val="Hyperlink"/>
    <w:uiPriority w:val="99"/>
    <w:unhideWhenUsed/>
    <w:rsid w:val="00E14EB5"/>
    <w:rPr>
      <w:color w:val="0000FF"/>
      <w:u w:val="single"/>
    </w:rPr>
  </w:style>
  <w:style w:type="character" w:styleId="Naslovknjige">
    <w:name w:val="Book Title"/>
    <w:uiPriority w:val="33"/>
    <w:qFormat/>
    <w:rsid w:val="00E14EB5"/>
    <w:rPr>
      <w:b/>
      <w:bCs/>
      <w:smallCaps/>
      <w:spacing w:val="5"/>
    </w:rPr>
  </w:style>
  <w:style w:type="paragraph" w:styleId="Pripombabesedilo">
    <w:name w:val="annotation text"/>
    <w:basedOn w:val="Navaden"/>
    <w:link w:val="PripombabesediloZnak"/>
    <w:unhideWhenUsed/>
    <w:rsid w:val="00E14EB5"/>
    <w:pPr>
      <w:spacing w:before="200" w:after="0" w:line="240" w:lineRule="auto"/>
      <w:jc w:val="both"/>
    </w:pPr>
    <w:rPr>
      <w:rFonts w:ascii="Myriad Pro" w:hAnsi="Myriad Pro"/>
      <w:sz w:val="20"/>
      <w:szCs w:val="20"/>
      <w:lang w:eastAsia="sl-SI"/>
    </w:rPr>
  </w:style>
  <w:style w:type="character" w:customStyle="1" w:styleId="PripombabesediloZnak">
    <w:name w:val="Pripomba – besedilo Znak"/>
    <w:basedOn w:val="Privzetapisavaodstavka"/>
    <w:link w:val="Pripombabesedilo"/>
    <w:rsid w:val="00E14EB5"/>
    <w:rPr>
      <w:rFonts w:ascii="Myriad Pro" w:eastAsia="Calibri" w:hAnsi="Myriad Pro" w:cs="Times New Roman"/>
      <w:sz w:val="20"/>
      <w:szCs w:val="20"/>
      <w:lang w:eastAsia="sl-SI"/>
    </w:rPr>
  </w:style>
  <w:style w:type="character" w:styleId="Pripombasklic">
    <w:name w:val="annotation reference"/>
    <w:unhideWhenUsed/>
    <w:rsid w:val="00E14EB5"/>
    <w:rPr>
      <w:sz w:val="16"/>
      <w:szCs w:val="16"/>
    </w:rPr>
  </w:style>
  <w:style w:type="paragraph" w:styleId="Zadevapripombe">
    <w:name w:val="annotation subject"/>
    <w:basedOn w:val="Pripombabesedilo"/>
    <w:next w:val="Pripombabesedilo"/>
    <w:link w:val="ZadevapripombeZnak"/>
    <w:uiPriority w:val="99"/>
    <w:semiHidden/>
    <w:unhideWhenUsed/>
    <w:rsid w:val="00E14EB5"/>
    <w:rPr>
      <w:b/>
      <w:bCs/>
    </w:rPr>
  </w:style>
  <w:style w:type="character" w:customStyle="1" w:styleId="ZadevapripombeZnak">
    <w:name w:val="Zadeva pripombe Znak"/>
    <w:basedOn w:val="PripombabesediloZnak"/>
    <w:link w:val="Zadevapripombe"/>
    <w:uiPriority w:val="99"/>
    <w:semiHidden/>
    <w:rsid w:val="00E14EB5"/>
    <w:rPr>
      <w:rFonts w:ascii="Myriad Pro" w:eastAsia="Calibri" w:hAnsi="Myriad Pro" w:cs="Times New Roman"/>
      <w:b/>
      <w:bCs/>
      <w:sz w:val="20"/>
      <w:szCs w:val="20"/>
      <w:lang w:eastAsia="sl-SI"/>
    </w:rPr>
  </w:style>
  <w:style w:type="table" w:styleId="Tabelamrea">
    <w:name w:val="Table Grid"/>
    <w:basedOn w:val="Navadnatabela"/>
    <w:rsid w:val="00E14EB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E14EB5"/>
    <w:pPr>
      <w:spacing w:before="200" w:after="120" w:line="480" w:lineRule="auto"/>
      <w:jc w:val="both"/>
    </w:pPr>
    <w:rPr>
      <w:rFonts w:ascii="Myriad Pro" w:hAnsi="Myriad Pro"/>
      <w:sz w:val="20"/>
      <w:lang w:eastAsia="sl-SI"/>
    </w:rPr>
  </w:style>
  <w:style w:type="character" w:customStyle="1" w:styleId="Telobesedila2Znak">
    <w:name w:val="Telo besedila 2 Znak"/>
    <w:basedOn w:val="Privzetapisavaodstavka"/>
    <w:link w:val="Telobesedila2"/>
    <w:semiHidden/>
    <w:rsid w:val="00E14EB5"/>
    <w:rPr>
      <w:rFonts w:ascii="Myriad Pro" w:eastAsia="Calibri" w:hAnsi="Myriad Pro" w:cs="Times New Roman"/>
      <w:sz w:val="20"/>
      <w:lang w:eastAsia="sl-SI"/>
    </w:rPr>
  </w:style>
  <w:style w:type="paragraph" w:styleId="Citat">
    <w:name w:val="Quote"/>
    <w:basedOn w:val="Navaden"/>
    <w:next w:val="Navaden"/>
    <w:link w:val="CitatZnak"/>
    <w:uiPriority w:val="29"/>
    <w:qFormat/>
    <w:rsid w:val="00E14EB5"/>
    <w:pPr>
      <w:spacing w:before="200" w:after="0" w:line="240" w:lineRule="auto"/>
      <w:jc w:val="both"/>
    </w:pPr>
    <w:rPr>
      <w:rFonts w:ascii="Myriad Pro" w:hAnsi="Myriad Pro"/>
      <w:sz w:val="16"/>
      <w:szCs w:val="16"/>
      <w:lang w:eastAsia="sl-SI"/>
    </w:rPr>
  </w:style>
  <w:style w:type="character" w:customStyle="1" w:styleId="CitatZnak">
    <w:name w:val="Citat Znak"/>
    <w:basedOn w:val="Privzetapisavaodstavka"/>
    <w:link w:val="Citat"/>
    <w:uiPriority w:val="29"/>
    <w:rsid w:val="00E14EB5"/>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E14EB5"/>
    <w:pPr>
      <w:spacing w:after="0" w:line="240" w:lineRule="auto"/>
      <w:jc w:val="both"/>
    </w:pPr>
    <w:rPr>
      <w:rFonts w:ascii="Myriad Pro" w:hAnsi="Myriad Pro"/>
      <w:sz w:val="20"/>
      <w:szCs w:val="20"/>
      <w:lang w:eastAsia="sl-SI"/>
    </w:rPr>
  </w:style>
  <w:style w:type="character" w:customStyle="1" w:styleId="Sprotnaopomba-besediloZnak">
    <w:name w:val="Sprotna opomba - besedilo Znak"/>
    <w:basedOn w:val="Privzetapisavaodstavka"/>
    <w:link w:val="Sprotnaopomba-besedilo"/>
    <w:uiPriority w:val="99"/>
    <w:semiHidden/>
    <w:rsid w:val="00E14EB5"/>
    <w:rPr>
      <w:rFonts w:ascii="Myriad Pro" w:eastAsia="Calibri" w:hAnsi="Myriad Pro" w:cs="Times New Roman"/>
      <w:sz w:val="20"/>
      <w:szCs w:val="20"/>
      <w:lang w:eastAsia="sl-SI"/>
    </w:rPr>
  </w:style>
  <w:style w:type="character" w:styleId="Sprotnaopomba-sklic">
    <w:name w:val="footnote reference"/>
    <w:uiPriority w:val="99"/>
    <w:semiHidden/>
    <w:unhideWhenUsed/>
    <w:rsid w:val="00E14EB5"/>
    <w:rPr>
      <w:vertAlign w:val="superscript"/>
    </w:rPr>
  </w:style>
  <w:style w:type="character" w:customStyle="1" w:styleId="st">
    <w:name w:val="st"/>
    <w:basedOn w:val="Privzetapisavaodstavka"/>
    <w:rsid w:val="00E14EB5"/>
  </w:style>
  <w:style w:type="character" w:styleId="Krepko">
    <w:name w:val="Strong"/>
    <w:uiPriority w:val="22"/>
    <w:qFormat/>
    <w:rsid w:val="00E14EB5"/>
    <w:rPr>
      <w:b/>
      <w:bCs/>
    </w:rPr>
  </w:style>
  <w:style w:type="paragraph" w:styleId="Navadensplet">
    <w:name w:val="Normal (Web)"/>
    <w:basedOn w:val="Navaden"/>
    <w:uiPriority w:val="99"/>
    <w:unhideWhenUsed/>
    <w:rsid w:val="00E14EB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E14E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nhideWhenUsed/>
    <w:rsid w:val="00E14EB5"/>
    <w:pPr>
      <w:spacing w:after="0" w:line="240" w:lineRule="auto"/>
      <w:jc w:val="both"/>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rsid w:val="00E14EB5"/>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E14EB5"/>
    <w:rPr>
      <w:rFonts w:ascii="Myriad Pro" w:eastAsia="Calibri" w:hAnsi="Myriad Pro" w:cs="Times New Roman"/>
      <w:sz w:val="20"/>
      <w:lang w:eastAsia="sl-SI"/>
    </w:rPr>
  </w:style>
  <w:style w:type="paragraph" w:customStyle="1" w:styleId="Standard">
    <w:name w:val="Standard"/>
    <w:rsid w:val="00E14EB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E14EB5"/>
    <w:pPr>
      <w:tabs>
        <w:tab w:val="center" w:pos="4536"/>
        <w:tab w:val="right" w:pos="9072"/>
      </w:tabs>
    </w:pPr>
    <w:rPr>
      <w:rFonts w:ascii="Arial" w:hAnsi="Arial"/>
      <w:sz w:val="20"/>
      <w:szCs w:val="20"/>
    </w:rPr>
  </w:style>
  <w:style w:type="character" w:customStyle="1" w:styleId="Privzetapisavaodstavka1">
    <w:name w:val="Privzeta pisava odstavka1"/>
    <w:rsid w:val="00E14EB5"/>
  </w:style>
  <w:style w:type="paragraph" w:styleId="Telobesedila">
    <w:name w:val="Body Text"/>
    <w:basedOn w:val="Navaden"/>
    <w:link w:val="TelobesedilaZnak"/>
    <w:uiPriority w:val="99"/>
    <w:unhideWhenUsed/>
    <w:rsid w:val="00E14EB5"/>
    <w:pPr>
      <w:spacing w:after="120"/>
    </w:pPr>
  </w:style>
  <w:style w:type="character" w:customStyle="1" w:styleId="TelobesedilaZnak">
    <w:name w:val="Telo besedila Znak"/>
    <w:basedOn w:val="Privzetapisavaodstavka"/>
    <w:link w:val="Telobesedila"/>
    <w:uiPriority w:val="99"/>
    <w:rsid w:val="00E14EB5"/>
    <w:rPr>
      <w:rFonts w:ascii="Calibri" w:eastAsia="Calibri" w:hAnsi="Calibri" w:cs="Times New Roman"/>
    </w:rPr>
  </w:style>
  <w:style w:type="numbering" w:customStyle="1" w:styleId="Brezseznama1">
    <w:name w:val="Brez seznama1"/>
    <w:next w:val="Brezseznama"/>
    <w:semiHidden/>
    <w:rsid w:val="00E14EB5"/>
  </w:style>
  <w:style w:type="character" w:styleId="tevilkastrani">
    <w:name w:val="page number"/>
    <w:rsid w:val="00E14EB5"/>
  </w:style>
  <w:style w:type="paragraph" w:customStyle="1" w:styleId="p">
    <w:name w:val="p"/>
    <w:basedOn w:val="Navaden"/>
    <w:rsid w:val="00E14EB5"/>
    <w:pPr>
      <w:spacing w:before="60" w:after="15" w:line="240" w:lineRule="auto"/>
      <w:ind w:left="15" w:right="15" w:firstLine="240"/>
      <w:jc w:val="both"/>
    </w:pPr>
    <w:rPr>
      <w:rFonts w:ascii="Arial" w:eastAsia="Times New Roman" w:hAnsi="Arial" w:cs="Arial"/>
      <w:color w:val="222222"/>
      <w:lang w:eastAsia="sl-SI"/>
    </w:rPr>
  </w:style>
  <w:style w:type="character" w:customStyle="1" w:styleId="highlight">
    <w:name w:val="highlight"/>
    <w:rsid w:val="00E14EB5"/>
  </w:style>
  <w:style w:type="paragraph" w:customStyle="1" w:styleId="odstavek1">
    <w:name w:val="odstavek1"/>
    <w:basedOn w:val="Navaden"/>
    <w:rsid w:val="00E14EB5"/>
    <w:pPr>
      <w:spacing w:before="240" w:after="0" w:line="240" w:lineRule="auto"/>
      <w:ind w:firstLine="1021"/>
      <w:jc w:val="both"/>
    </w:pPr>
    <w:rPr>
      <w:rFonts w:ascii="Arial" w:eastAsia="Times New Roman" w:hAnsi="Arial" w:cs="Arial"/>
      <w:lang w:eastAsia="sl-SI"/>
    </w:rPr>
  </w:style>
  <w:style w:type="paragraph" w:customStyle="1" w:styleId="tevilnatoka1">
    <w:name w:val="tevilnatoka1"/>
    <w:basedOn w:val="Navaden"/>
    <w:rsid w:val="00E14EB5"/>
    <w:pPr>
      <w:spacing w:after="0" w:line="240" w:lineRule="auto"/>
      <w:ind w:left="425" w:hanging="425"/>
      <w:jc w:val="both"/>
    </w:pPr>
    <w:rPr>
      <w:rFonts w:ascii="Arial" w:eastAsia="Times New Roman" w:hAnsi="Arial" w:cs="Arial"/>
      <w:lang w:eastAsia="sl-SI"/>
    </w:rPr>
  </w:style>
  <w:style w:type="paragraph" w:customStyle="1" w:styleId="alineazaodstavkom1">
    <w:name w:val="alineazaodstavkom1"/>
    <w:basedOn w:val="Navaden"/>
    <w:rsid w:val="00E14EB5"/>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semiHidden/>
    <w:unhideWhenUsed/>
    <w:rsid w:val="00E14EB5"/>
    <w:rPr>
      <w:color w:val="954F72"/>
      <w:u w:val="single"/>
    </w:rPr>
  </w:style>
  <w:style w:type="paragraph" w:customStyle="1" w:styleId="msonormal0">
    <w:name w:val="msonormal"/>
    <w:basedOn w:val="Navaden"/>
    <w:rsid w:val="00E14EB5"/>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E14EB5"/>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6">
    <w:name w:val="xl66"/>
    <w:basedOn w:val="Navaden"/>
    <w:rsid w:val="00E14EB5"/>
    <w:pPr>
      <w:pBdr>
        <w:bottom w:val="double" w:sz="6"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7">
    <w:name w:val="xl67"/>
    <w:basedOn w:val="Navaden"/>
    <w:rsid w:val="00E14EB5"/>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E14EB5"/>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E14EB5"/>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0">
    <w:name w:val="xl70"/>
    <w:basedOn w:val="Navaden"/>
    <w:rsid w:val="00E14EB5"/>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1">
    <w:name w:val="xl71"/>
    <w:basedOn w:val="Navaden"/>
    <w:rsid w:val="00E14EB5"/>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2">
    <w:name w:val="xl72"/>
    <w:basedOn w:val="Navaden"/>
    <w:rsid w:val="00E14EB5"/>
    <w:pPr>
      <w:pBdr>
        <w:top w:val="double" w:sz="6" w:space="0" w:color="auto"/>
      </w:pBd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3">
    <w:name w:val="xl73"/>
    <w:basedOn w:val="Navaden"/>
    <w:rsid w:val="00E14EB5"/>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4">
    <w:name w:val="xl74"/>
    <w:basedOn w:val="Navaden"/>
    <w:rsid w:val="00E14EB5"/>
    <w:pPr>
      <w:pBdr>
        <w:top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5">
    <w:name w:val="xl75"/>
    <w:basedOn w:val="Navaden"/>
    <w:rsid w:val="00E14EB5"/>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6">
    <w:name w:val="xl76"/>
    <w:basedOn w:val="Navaden"/>
    <w:rsid w:val="00E14EB5"/>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7">
    <w:name w:val="xl77"/>
    <w:basedOn w:val="Navaden"/>
    <w:rsid w:val="00E14EB5"/>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8">
    <w:name w:val="xl78"/>
    <w:basedOn w:val="Navaden"/>
    <w:rsid w:val="00E14EB5"/>
    <w:pPr>
      <w:pBdr>
        <w:bottom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9">
    <w:name w:val="xl79"/>
    <w:basedOn w:val="Navaden"/>
    <w:rsid w:val="00E14EB5"/>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0">
    <w:name w:val="xl80"/>
    <w:basedOn w:val="Navaden"/>
    <w:rsid w:val="00E14EB5"/>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E14EB5"/>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2">
    <w:name w:val="xl82"/>
    <w:basedOn w:val="Navaden"/>
    <w:rsid w:val="00E14EB5"/>
    <w:pPr>
      <w:shd w:val="clear" w:color="000000" w:fill="FFFF00"/>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83">
    <w:name w:val="xl83"/>
    <w:basedOn w:val="Navaden"/>
    <w:rsid w:val="00E14EB5"/>
    <w:pPr>
      <w:shd w:val="clear" w:color="000000" w:fill="FFFF00"/>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84">
    <w:name w:val="xl84"/>
    <w:basedOn w:val="Navaden"/>
    <w:rsid w:val="00E14EB5"/>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E14EB5"/>
    <w:pPr>
      <w:pBdr>
        <w:bottom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6">
    <w:name w:val="xl86"/>
    <w:basedOn w:val="Navaden"/>
    <w:rsid w:val="00E14EB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E14EB5"/>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E14EB5"/>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E14EB5"/>
    <w:rPr>
      <w:rFonts w:ascii="Calibri" w:eastAsia="Calibri" w:hAnsi="Calibri" w:cs="Times New Roman"/>
      <w:sz w:val="20"/>
      <w:szCs w:val="20"/>
    </w:rPr>
  </w:style>
  <w:style w:type="character" w:styleId="Konnaopomba-sklic">
    <w:name w:val="endnote reference"/>
    <w:basedOn w:val="Privzetapisavaodstavka"/>
    <w:uiPriority w:val="99"/>
    <w:semiHidden/>
    <w:unhideWhenUsed/>
    <w:rsid w:val="00E14EB5"/>
    <w:rPr>
      <w:vertAlign w:val="superscript"/>
    </w:rPr>
  </w:style>
  <w:style w:type="character" w:customStyle="1" w:styleId="xbe">
    <w:name w:val="_xbe"/>
    <w:basedOn w:val="Privzetapisavaodstavka"/>
    <w:rsid w:val="00E14EB5"/>
  </w:style>
  <w:style w:type="table" w:customStyle="1" w:styleId="TableGrid2">
    <w:name w:val="Table Grid2"/>
    <w:basedOn w:val="Navadnatabela"/>
    <w:next w:val="Tabelamrea"/>
    <w:uiPriority w:val="39"/>
    <w:rsid w:val="00E14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E14EB5"/>
    <w:rPr>
      <w:i/>
      <w:iCs/>
      <w:color w:val="4472C4" w:themeColor="accent1"/>
    </w:rPr>
  </w:style>
  <w:style w:type="paragraph" w:styleId="NaslovTOC">
    <w:name w:val="TOC Heading"/>
    <w:basedOn w:val="Naslov1"/>
    <w:next w:val="Navaden"/>
    <w:uiPriority w:val="39"/>
    <w:unhideWhenUsed/>
    <w:qFormat/>
    <w:rsid w:val="00E14EB5"/>
    <w:pPr>
      <w:keepNext/>
      <w:keepLines/>
      <w:spacing w:before="240" w:line="259" w:lineRule="auto"/>
      <w:contextualSpacing w:val="0"/>
      <w:jc w:val="left"/>
      <w:outlineLvl w:val="9"/>
    </w:pPr>
    <w:rPr>
      <w:rFonts w:asciiTheme="majorHAnsi" w:eastAsiaTheme="majorEastAsia" w:hAnsiTheme="majorHAnsi" w:cstheme="majorBidi"/>
      <w:b w:val="0"/>
      <w:color w:val="2F5496" w:themeColor="accent1" w:themeShade="BF"/>
      <w:sz w:val="32"/>
      <w:szCs w:val="32"/>
      <w:lang w:eastAsia="sl-SI"/>
    </w:rPr>
  </w:style>
  <w:style w:type="paragraph" w:customStyle="1" w:styleId="xmsonormal">
    <w:name w:val="x_msonormal"/>
    <w:basedOn w:val="Navaden"/>
    <w:rsid w:val="00E14EB5"/>
    <w:pPr>
      <w:spacing w:before="100" w:beforeAutospacing="1" w:after="100" w:afterAutospacing="1" w:line="240" w:lineRule="auto"/>
    </w:pPr>
    <w:rPr>
      <w:rFonts w:ascii="Times New Roman" w:eastAsia="Times New Roman" w:hAnsi="Times New Roman"/>
      <w:sz w:val="24"/>
      <w:szCs w:val="24"/>
      <w:lang w:eastAsia="sl-SI"/>
    </w:rPr>
  </w:style>
  <w:style w:type="paragraph" w:styleId="Telobesedila-zamik">
    <w:name w:val="Body Text Indent"/>
    <w:basedOn w:val="Navaden"/>
    <w:link w:val="Telobesedila-zamikZnak"/>
    <w:uiPriority w:val="99"/>
    <w:semiHidden/>
    <w:unhideWhenUsed/>
    <w:rsid w:val="00E14EB5"/>
    <w:pPr>
      <w:spacing w:after="120"/>
      <w:ind w:left="283"/>
    </w:pPr>
  </w:style>
  <w:style w:type="character" w:customStyle="1" w:styleId="Telobesedila-zamikZnak">
    <w:name w:val="Telo besedila - zamik Znak"/>
    <w:basedOn w:val="Privzetapisavaodstavka"/>
    <w:link w:val="Telobesedila-zamik"/>
    <w:uiPriority w:val="99"/>
    <w:semiHidden/>
    <w:rsid w:val="00E14EB5"/>
    <w:rPr>
      <w:rFonts w:ascii="Calibri" w:eastAsia="Calibri" w:hAnsi="Calibri" w:cs="Times New Roman"/>
    </w:rPr>
  </w:style>
  <w:style w:type="paragraph" w:customStyle="1" w:styleId="len1">
    <w:name w:val="len1"/>
    <w:basedOn w:val="Navaden"/>
    <w:rsid w:val="00E14EB5"/>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E14EB5"/>
    <w:pPr>
      <w:spacing w:after="0" w:line="240" w:lineRule="auto"/>
      <w:jc w:val="center"/>
    </w:pPr>
    <w:rPr>
      <w:rFonts w:ascii="Arial" w:eastAsia="Times New Roman" w:hAnsi="Arial" w:cs="Arial"/>
      <w:b/>
      <w:bCs/>
      <w:lang w:eastAsia="sl-SI"/>
    </w:rPr>
  </w:style>
  <w:style w:type="numbering" w:customStyle="1" w:styleId="WWNum2">
    <w:name w:val="WWNum2"/>
    <w:basedOn w:val="Brezseznama"/>
    <w:rsid w:val="00E14EB5"/>
    <w:pPr>
      <w:numPr>
        <w:numId w:val="5"/>
      </w:numPr>
    </w:pPr>
  </w:style>
  <w:style w:type="numbering" w:customStyle="1" w:styleId="WWNum9">
    <w:name w:val="WWNum9"/>
    <w:basedOn w:val="Brezseznama"/>
    <w:rsid w:val="00E14EB5"/>
    <w:pPr>
      <w:numPr>
        <w:numId w:val="6"/>
      </w:numPr>
    </w:pPr>
  </w:style>
  <w:style w:type="numbering" w:customStyle="1" w:styleId="WWNum10">
    <w:name w:val="WWNum10"/>
    <w:basedOn w:val="Brezseznama"/>
    <w:rsid w:val="00E14EB5"/>
    <w:pPr>
      <w:numPr>
        <w:numId w:val="7"/>
      </w:numPr>
    </w:pPr>
  </w:style>
  <w:style w:type="paragraph" w:styleId="Brezrazmikov">
    <w:name w:val="No Spacing"/>
    <w:uiPriority w:val="1"/>
    <w:qFormat/>
    <w:rsid w:val="00E14EB5"/>
    <w:pPr>
      <w:numPr>
        <w:numId w:val="8"/>
      </w:numPr>
      <w:spacing w:after="0" w:line="240" w:lineRule="auto"/>
      <w:ind w:left="426"/>
      <w:jc w:val="both"/>
    </w:pPr>
    <w:rPr>
      <w:rFonts w:eastAsia="Times New Roman" w:cs="Times New Roman"/>
      <w:b/>
      <w:lang w:eastAsia="sl-SI"/>
    </w:rPr>
  </w:style>
  <w:style w:type="table" w:customStyle="1" w:styleId="Tabelamrea1">
    <w:name w:val="Tabela – mreža1"/>
    <w:basedOn w:val="Navadnatabela"/>
    <w:next w:val="Tabelamrea"/>
    <w:uiPriority w:val="59"/>
    <w:rsid w:val="00E14EB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E14EB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memba1">
    <w:name w:val="Omemba1"/>
    <w:basedOn w:val="Privzetapisavaodstavka"/>
    <w:uiPriority w:val="99"/>
    <w:semiHidden/>
    <w:unhideWhenUsed/>
    <w:rsid w:val="00E14EB5"/>
    <w:rPr>
      <w:color w:val="2B579A"/>
      <w:shd w:val="clear" w:color="auto" w:fill="E6E6E6"/>
    </w:rPr>
  </w:style>
  <w:style w:type="character" w:customStyle="1" w:styleId="Nerazreenaomemba1">
    <w:name w:val="Nerazrešena omemba1"/>
    <w:basedOn w:val="Privzetapisavaodstavka"/>
    <w:uiPriority w:val="99"/>
    <w:semiHidden/>
    <w:unhideWhenUsed/>
    <w:rsid w:val="00E14EB5"/>
    <w:rPr>
      <w:color w:val="808080"/>
      <w:shd w:val="clear" w:color="auto" w:fill="E6E6E6"/>
    </w:rPr>
  </w:style>
  <w:style w:type="character" w:customStyle="1" w:styleId="Nerazreenaomemba2">
    <w:name w:val="Nerazrešena omemba2"/>
    <w:basedOn w:val="Privzetapisavaodstavka"/>
    <w:uiPriority w:val="99"/>
    <w:semiHidden/>
    <w:unhideWhenUsed/>
    <w:rsid w:val="00E14EB5"/>
    <w:rPr>
      <w:color w:val="808080"/>
      <w:shd w:val="clear" w:color="auto" w:fill="E6E6E6"/>
    </w:rPr>
  </w:style>
  <w:style w:type="paragraph" w:styleId="Otevilenseznam3">
    <w:name w:val="List Number 3"/>
    <w:basedOn w:val="Navaden"/>
    <w:rsid w:val="00E14EB5"/>
    <w:pPr>
      <w:numPr>
        <w:numId w:val="9"/>
      </w:numPr>
      <w:spacing w:after="0" w:line="240" w:lineRule="auto"/>
      <w:jc w:val="both"/>
    </w:pPr>
    <w:rPr>
      <w:rFonts w:ascii="Tahoma" w:eastAsia="Times New Roman" w:hAnsi="Tahoma"/>
      <w:szCs w:val="20"/>
      <w:lang w:eastAsia="sl-SI"/>
    </w:rPr>
  </w:style>
  <w:style w:type="paragraph" w:styleId="Otevilenseznam4">
    <w:name w:val="List Number 4"/>
    <w:basedOn w:val="Navaden"/>
    <w:rsid w:val="00E14EB5"/>
    <w:pPr>
      <w:numPr>
        <w:numId w:val="10"/>
      </w:numPr>
      <w:spacing w:after="0" w:line="240" w:lineRule="auto"/>
      <w:jc w:val="both"/>
    </w:pPr>
    <w:rPr>
      <w:rFonts w:ascii="Tahoma" w:eastAsia="Times New Roman" w:hAnsi="Tahoma"/>
      <w:szCs w:val="20"/>
      <w:lang w:eastAsia="sl-SI"/>
    </w:rPr>
  </w:style>
  <w:style w:type="paragraph" w:customStyle="1" w:styleId="Navaden1">
    <w:name w:val="Navaden1"/>
    <w:rsid w:val="00E14EB5"/>
    <w:pPr>
      <w:widowControl w:val="0"/>
      <w:spacing w:after="0" w:line="240" w:lineRule="auto"/>
    </w:pPr>
    <w:rPr>
      <w:rFonts w:ascii="Times New Roman" w:eastAsia="Times New Roman" w:hAnsi="Times New Roman" w:cs="Times New Roman"/>
      <w:kern w:val="16"/>
      <w:szCs w:val="20"/>
      <w:lang w:eastAsia="sl-SI"/>
    </w:rPr>
  </w:style>
  <w:style w:type="paragraph" w:customStyle="1" w:styleId="Telobesedila33">
    <w:name w:val="Telo besedila 33"/>
    <w:basedOn w:val="Navaden"/>
    <w:rsid w:val="00E14E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sz w:val="24"/>
      <w:szCs w:val="20"/>
      <w:lang w:eastAsia="sl-SI"/>
    </w:rPr>
  </w:style>
  <w:style w:type="paragraph" w:customStyle="1" w:styleId="western">
    <w:name w:val="western"/>
    <w:basedOn w:val="Standard"/>
    <w:uiPriority w:val="99"/>
    <w:rsid w:val="00E14EB5"/>
    <w:pPr>
      <w:spacing w:before="100" w:after="119"/>
      <w:jc w:val="center"/>
      <w:textAlignment w:val="auto"/>
    </w:pPr>
    <w:rPr>
      <w:b/>
      <w:bCs/>
      <w:sz w:val="80"/>
      <w:szCs w:val="80"/>
      <w:lang w:val="en-US"/>
    </w:rPr>
  </w:style>
  <w:style w:type="numbering" w:customStyle="1" w:styleId="WWNum45">
    <w:name w:val="WWNum45"/>
    <w:rsid w:val="00E14EB5"/>
    <w:pPr>
      <w:numPr>
        <w:numId w:val="11"/>
      </w:numPr>
    </w:pPr>
  </w:style>
  <w:style w:type="paragraph" w:customStyle="1" w:styleId="NoSpacing1">
    <w:name w:val="No Spacing1"/>
    <w:uiPriority w:val="1"/>
    <w:qFormat/>
    <w:rsid w:val="00E14EB5"/>
    <w:pPr>
      <w:spacing w:after="0" w:line="240" w:lineRule="auto"/>
    </w:pPr>
    <w:rPr>
      <w:rFonts w:ascii="Calibri" w:eastAsia="Calibri" w:hAnsi="Calibri" w:cs="Times New Roman"/>
    </w:rPr>
  </w:style>
  <w:style w:type="paragraph" w:customStyle="1" w:styleId="Telobesedila31">
    <w:name w:val="Telo besedila 31"/>
    <w:basedOn w:val="Navaden"/>
    <w:rsid w:val="00E14E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sz w:val="24"/>
      <w:szCs w:val="20"/>
      <w:lang w:eastAsia="sl-SI"/>
    </w:rPr>
  </w:style>
  <w:style w:type="paragraph" w:styleId="Revizija">
    <w:name w:val="Revision"/>
    <w:hidden/>
    <w:uiPriority w:val="99"/>
    <w:semiHidden/>
    <w:rsid w:val="004623F2"/>
    <w:pPr>
      <w:spacing w:after="0" w:line="240" w:lineRule="auto"/>
    </w:pPr>
    <w:rPr>
      <w:rFonts w:ascii="Calibri" w:eastAsia="Calibri" w:hAnsi="Calibri" w:cs="Times New Roman"/>
    </w:rPr>
  </w:style>
  <w:style w:type="character" w:styleId="Nerazreenaomemba">
    <w:name w:val="Unresolved Mention"/>
    <w:basedOn w:val="Privzetapisavaodstavka"/>
    <w:uiPriority w:val="99"/>
    <w:semiHidden/>
    <w:unhideWhenUsed/>
    <w:rsid w:val="00A06CEF"/>
    <w:rPr>
      <w:color w:val="605E5C"/>
      <w:shd w:val="clear" w:color="auto" w:fill="E1DFDD"/>
    </w:rPr>
  </w:style>
  <w:style w:type="paragraph" w:styleId="Kazalovsebine3">
    <w:name w:val="toc 3"/>
    <w:basedOn w:val="Navaden"/>
    <w:next w:val="Navaden"/>
    <w:autoRedefine/>
    <w:uiPriority w:val="39"/>
    <w:unhideWhenUsed/>
    <w:rsid w:val="00A07E07"/>
    <w:pPr>
      <w:spacing w:after="100"/>
      <w:ind w:left="440"/>
    </w:pPr>
  </w:style>
  <w:style w:type="paragraph" w:customStyle="1" w:styleId="S">
    <w:name w:val="S"/>
    <w:basedOn w:val="Navaden"/>
    <w:rsid w:val="007F317D"/>
    <w:pPr>
      <w:spacing w:after="0" w:line="240" w:lineRule="auto"/>
      <w:jc w:val="both"/>
    </w:pPr>
    <w:rPr>
      <w:rFonts w:ascii="Times New Roman" w:eastAsia="Times New Roman" w:hAnsi="Times New Roman"/>
      <w:sz w:val="24"/>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03063">
      <w:bodyDiv w:val="1"/>
      <w:marLeft w:val="0"/>
      <w:marRight w:val="0"/>
      <w:marTop w:val="0"/>
      <w:marBottom w:val="0"/>
      <w:divBdr>
        <w:top w:val="none" w:sz="0" w:space="0" w:color="auto"/>
        <w:left w:val="none" w:sz="0" w:space="0" w:color="auto"/>
        <w:bottom w:val="none" w:sz="0" w:space="0" w:color="auto"/>
        <w:right w:val="none" w:sz="0" w:space="0" w:color="auto"/>
      </w:divBdr>
    </w:div>
    <w:div w:id="188667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jnistvo@lifeclas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jnistvo@lifeclas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8B3D200EC9F3459D0C08047C991E89" ma:contentTypeVersion="2" ma:contentTypeDescription="Ustvari nov dokument." ma:contentTypeScope="" ma:versionID="c9929eca079e922ba0ec99577df96b45">
  <xsd:schema xmlns:xsd="http://www.w3.org/2001/XMLSchema" xmlns:xs="http://www.w3.org/2001/XMLSchema" xmlns:p="http://schemas.microsoft.com/office/2006/metadata/properties" xmlns:ns3="d2be9be9-b077-436b-a300-d3e841457a7c" targetNamespace="http://schemas.microsoft.com/office/2006/metadata/properties" ma:root="true" ma:fieldsID="d59f47b20414a4fab2bf8c0c78557014" ns3:_="">
    <xsd:import namespace="d2be9be9-b077-436b-a300-d3e841457a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e9be9-b077-436b-a300-d3e841457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7E2C5-61A5-4AF9-B018-1E532A6661FD}">
  <ds:schemaRefs>
    <ds:schemaRef ds:uri="http://schemas.openxmlformats.org/officeDocument/2006/bibliography"/>
  </ds:schemaRefs>
</ds:datastoreItem>
</file>

<file path=customXml/itemProps2.xml><?xml version="1.0" encoding="utf-8"?>
<ds:datastoreItem xmlns:ds="http://schemas.openxmlformats.org/officeDocument/2006/customXml" ds:itemID="{A4207BF2-EC3B-481A-9774-3D6D534C3047}">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d2be9be9-b077-436b-a300-d3e841457a7c"/>
  </ds:schemaRefs>
</ds:datastoreItem>
</file>

<file path=customXml/itemProps3.xml><?xml version="1.0" encoding="utf-8"?>
<ds:datastoreItem xmlns:ds="http://schemas.openxmlformats.org/officeDocument/2006/customXml" ds:itemID="{7E15CAAE-2BC3-42F2-80A4-210F253F8A8D}">
  <ds:schemaRefs>
    <ds:schemaRef ds:uri="http://schemas.microsoft.com/sharepoint/v3/contenttype/forms"/>
  </ds:schemaRefs>
</ds:datastoreItem>
</file>

<file path=customXml/itemProps4.xml><?xml version="1.0" encoding="utf-8"?>
<ds:datastoreItem xmlns:ds="http://schemas.openxmlformats.org/officeDocument/2006/customXml" ds:itemID="{FF55092B-2300-4018-AFB4-C756DECF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e9be9-b077-436b-a300-d3e841457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3126</Words>
  <Characters>17823</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Kozar</dc:creator>
  <cp:keywords/>
  <dc:description/>
  <cp:lastModifiedBy>Katja Gantar</cp:lastModifiedBy>
  <cp:revision>2</cp:revision>
  <cp:lastPrinted>2023-02-17T14:57:00Z</cp:lastPrinted>
  <dcterms:created xsi:type="dcterms:W3CDTF">2023-02-17T15:06:00Z</dcterms:created>
  <dcterms:modified xsi:type="dcterms:W3CDTF">2023-02-17T15:06:00Z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0x010100DE8B3D200EC9F3459D0C08047C991E89</vt:lpwstr>
  </property>
</Properties>
</file>